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773308892"/>
        <w:docPartObj>
          <w:docPartGallery w:val="Cover Pages"/>
          <w:docPartUnique/>
        </w:docPartObj>
      </w:sdtPr>
      <w:sdtEndPr/>
      <w:sdtContent>
        <w:p w14:paraId="7BEC2796" w14:textId="77777777" w:rsidR="006F6A38" w:rsidRDefault="006F6A38" w:rsidP="008A6E7E">
          <w:pPr>
            <w:spacing w:before="60" w:line="240" w:lineRule="auto"/>
            <w:jc w:val="both"/>
          </w:pPr>
        </w:p>
        <w:tbl>
          <w:tblPr>
            <w:tblpPr w:leftFromText="187" w:rightFromText="187" w:vertAnchor="page" w:horzAnchor="margin" w:tblpXSpec="center" w:tblpY="3201"/>
            <w:tblW w:w="4278" w:type="pct"/>
            <w:tblBorders>
              <w:left w:val="single" w:sz="12" w:space="0" w:color="156082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5443"/>
          </w:tblGrid>
          <w:tr w:rsidR="006925DC" w:rsidRPr="00A64316" w14:paraId="215C71DE" w14:textId="77777777" w:rsidTr="008A6E7E">
            <w:tc>
              <w:tcPr>
                <w:tcW w:w="53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03925F3E" w14:textId="38C2CD04" w:rsidR="006925DC" w:rsidRPr="00A64316" w:rsidRDefault="006925DC" w:rsidP="008A6E7E">
                <w:pPr>
                  <w:pStyle w:val="Sansinterligne"/>
                  <w:spacing w:before="60"/>
                  <w:jc w:val="both"/>
                  <w:rPr>
                    <w:color w:val="153D63" w:themeColor="text2" w:themeTint="E6"/>
                    <w:sz w:val="24"/>
                  </w:rPr>
                </w:pPr>
              </w:p>
            </w:tc>
          </w:tr>
          <w:tr w:rsidR="006925DC" w:rsidRPr="00A64316" w14:paraId="0E2347F7" w14:textId="77777777" w:rsidTr="008A6E7E">
            <w:tc>
              <w:tcPr>
                <w:tcW w:w="5372" w:type="dxa"/>
              </w:tcPr>
              <w:sdt>
                <w:sdtPr>
                  <w:rPr>
                    <w:rFonts w:ascii="Arial" w:hAnsi="Arial" w:cs="Arial"/>
                    <w:b/>
                    <w:bCs/>
                    <w:color w:val="002060"/>
                    <w:sz w:val="32"/>
                    <w:szCs w:val="32"/>
                  </w:rPr>
                  <w:alias w:val="Titre"/>
                  <w:id w:val="13406919"/>
                  <w:placeholder>
                    <w:docPart w:val="BEC1F64DC3684575941703A7B7E83FD4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14:paraId="728908CB" w14:textId="4D6167ED" w:rsidR="006925DC" w:rsidRPr="00A64316" w:rsidRDefault="008A6E7E" w:rsidP="008A6E7E">
                    <w:pPr>
                      <w:pStyle w:val="Sansinterligne"/>
                      <w:spacing w:before="60"/>
                      <w:jc w:val="both"/>
                      <w:rPr>
                        <w:rFonts w:ascii="Arial" w:eastAsiaTheme="majorEastAsia" w:hAnsi="Arial" w:cs="Arial"/>
                        <w:color w:val="153D63" w:themeColor="text2" w:themeTint="E6"/>
                        <w:sz w:val="48"/>
                        <w:szCs w:val="4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2060"/>
                        <w:sz w:val="32"/>
                        <w:szCs w:val="32"/>
                      </w:rPr>
                      <w:t>Kit de survie juridique – médecins assistants</w:t>
                    </w:r>
                  </w:p>
                </w:sdtContent>
              </w:sdt>
            </w:tc>
          </w:tr>
          <w:tr w:rsidR="006925DC" w:rsidRPr="00A64316" w14:paraId="79D98F07" w14:textId="77777777" w:rsidTr="008A6E7E">
            <w:tc>
              <w:tcPr>
                <w:tcW w:w="53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7A8C77B7" w14:textId="7AD854CC" w:rsidR="006925DC" w:rsidRPr="00134CAA" w:rsidRDefault="00134CAA" w:rsidP="008A6E7E">
                <w:pPr>
                  <w:pStyle w:val="Sansinterligne"/>
                  <w:spacing w:before="60"/>
                  <w:ind w:left="435"/>
                  <w:jc w:val="both"/>
                  <w:rPr>
                    <w:rFonts w:ascii="Arial" w:hAnsi="Arial" w:cs="Arial"/>
                    <w:i/>
                    <w:color w:val="153D63" w:themeColor="text2" w:themeTint="E6"/>
                    <w:sz w:val="24"/>
                  </w:rPr>
                </w:pPr>
                <w:r w:rsidRPr="00134CAA">
                  <w:rPr>
                    <w:rFonts w:ascii="Arial" w:hAnsi="Arial" w:cs="Arial"/>
                    <w:i/>
                    <w:color w:val="002060"/>
                  </w:rPr>
                  <w:t>De la théorie à la pratique en un réflexe</w:t>
                </w:r>
              </w:p>
            </w:tc>
          </w:tr>
        </w:tbl>
        <w:p w14:paraId="6EF58B0E" w14:textId="0E5D484E" w:rsidR="006F6A38" w:rsidRDefault="00010764" w:rsidP="008A6E7E">
          <w:pPr>
            <w:spacing w:before="60" w:line="240" w:lineRule="auto"/>
            <w:jc w:val="both"/>
          </w:pPr>
          <w:r>
            <w:rPr>
              <w:rFonts w:eastAsia="Aptos" w:cs="Arial"/>
              <w:b/>
              <w:bCs/>
              <w:noProof/>
              <w:color w:val="215E99"/>
              <w:szCs w:val="22"/>
            </w:rPr>
            <w:drawing>
              <wp:anchor distT="0" distB="0" distL="114300" distR="114300" simplePos="0" relativeHeight="251662336" behindDoc="0" locked="0" layoutInCell="1" allowOverlap="1" wp14:anchorId="06872CB8" wp14:editId="6D65C299">
                <wp:simplePos x="0" y="0"/>
                <wp:positionH relativeFrom="page">
                  <wp:align>center</wp:align>
                </wp:positionH>
                <wp:positionV relativeFrom="paragraph">
                  <wp:posOffset>2798921</wp:posOffset>
                </wp:positionV>
                <wp:extent cx="2515712" cy="1956708"/>
                <wp:effectExtent l="0" t="0" r="0" b="5715"/>
                <wp:wrapNone/>
                <wp:docPr id="16182719" name="Image 3" descr="Une image contenant métal, laiton, bronze, or&#10;&#10;Le contenu généré par l’IA peut êtr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82719" name="Image 3" descr="Une image contenant métal, laiton, bronze, or&#10;&#10;Le contenu généré par l’IA peut être incorrect.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15712" cy="19567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A64316" w:rsidRPr="00A64316">
            <w:rPr>
              <w:rFonts w:eastAsia="Aptos" w:cs="Arial"/>
              <w:b/>
              <w:bCs/>
              <w:noProof/>
              <w:color w:val="215E99"/>
              <w:szCs w:val="22"/>
            </w:rPr>
            <mc:AlternateContent>
              <mc:Choice Requires="wps">
                <w:drawing>
                  <wp:anchor distT="45720" distB="45720" distL="114300" distR="114300" simplePos="0" relativeHeight="251656704" behindDoc="0" locked="0" layoutInCell="1" allowOverlap="1" wp14:anchorId="5A06D61B" wp14:editId="2BAB976D">
                    <wp:simplePos x="0" y="0"/>
                    <wp:positionH relativeFrom="column">
                      <wp:posOffset>393807</wp:posOffset>
                    </wp:positionH>
                    <wp:positionV relativeFrom="paragraph">
                      <wp:posOffset>7455786</wp:posOffset>
                    </wp:positionV>
                    <wp:extent cx="3786505" cy="1404620"/>
                    <wp:effectExtent l="0" t="0" r="4445" b="9525"/>
                    <wp:wrapSquare wrapText="bothSides"/>
                    <wp:docPr id="217" name="Zone de text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786505" cy="1404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1489B2F" w14:textId="77777777" w:rsidR="006E564A" w:rsidRPr="00A64316" w:rsidRDefault="006E564A" w:rsidP="00A64316">
                                <w:pPr>
                                  <w:pStyle w:val="Sansinterligne"/>
                                  <w:spacing w:line="276" w:lineRule="auto"/>
                                  <w:rPr>
                                    <w:rFonts w:ascii="Arial" w:hAnsi="Arial" w:cs="Arial"/>
                                    <w:b/>
                                    <w:bCs/>
                                    <w:color w:val="156082"/>
                                    <w:sz w:val="24"/>
                                    <w:szCs w:val="24"/>
                                  </w:rPr>
                                </w:pPr>
                                <w:r w:rsidRPr="00A64316">
                                  <w:rPr>
                                    <w:rFonts w:ascii="Arial" w:hAnsi="Arial" w:cs="Arial"/>
                                    <w:b/>
                                    <w:bCs/>
                                    <w:color w:val="156082"/>
                                    <w:sz w:val="24"/>
                                    <w:szCs w:val="24"/>
                                  </w:rPr>
                                  <w:t>Laurence Petoud – Référente juridique</w:t>
                                </w:r>
                              </w:p>
                              <w:p w14:paraId="1976309E" w14:textId="77777777" w:rsidR="006E564A" w:rsidRPr="00A64316" w:rsidRDefault="006E564A" w:rsidP="00A64316">
                                <w:pPr>
                                  <w:pStyle w:val="Sansinterligne"/>
                                  <w:spacing w:line="276" w:lineRule="auto"/>
                                  <w:rPr>
                                    <w:rFonts w:ascii="Arial" w:hAnsi="Arial" w:cs="Arial"/>
                                    <w:color w:val="156082"/>
                                    <w:sz w:val="24"/>
                                    <w:szCs w:val="24"/>
                                  </w:rPr>
                                </w:pPr>
                                <w:r w:rsidRPr="00A64316">
                                  <w:rPr>
                                    <w:rFonts w:ascii="Arial" w:hAnsi="Arial" w:cs="Arial"/>
                                    <w:color w:val="156082"/>
                                    <w:sz w:val="24"/>
                                    <w:szCs w:val="24"/>
                                  </w:rPr>
                                  <w:t>CAS Droits des patients &amp; santé publique</w:t>
                                </w:r>
                              </w:p>
                              <w:p w14:paraId="6633EF5E" w14:textId="287FF479" w:rsidR="006E564A" w:rsidRPr="00A64316" w:rsidRDefault="006E564A" w:rsidP="00A64316">
                                <w:pPr>
                                  <w:pStyle w:val="Sansinterligne"/>
                                  <w:rPr>
                                    <w:rFonts w:ascii="Arial" w:hAnsi="Arial" w:cs="Arial"/>
                                    <w:color w:val="156082"/>
                                  </w:rPr>
                                </w:pPr>
                                <w:hyperlink r:id="rId10" w:history="1">
                                  <w:r w:rsidRPr="003F44B4">
                                    <w:rPr>
                                      <w:rStyle w:val="Lienhypertexte"/>
                                      <w:rFonts w:ascii="Arial" w:hAnsi="Arial" w:cs="Arial"/>
                                    </w:rPr>
                                    <w:t>www.jurismedx.ch</w:t>
                                  </w:r>
                                </w:hyperlink>
                                <w:r>
                                  <w:rPr>
                                    <w:rFonts w:ascii="Arial" w:hAnsi="Arial" w:cs="Arial"/>
                                    <w:color w:val="156082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5A06D61B"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2" o:spid="_x0000_s1026" type="#_x0000_t202" style="position:absolute;left:0;text-align:left;margin-left:31pt;margin-top:587.05pt;width:298.15pt;height:110.6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" stroked="f">
                    <v:textbox style="mso-fit-shape-to-text:t">
                      <w:txbxContent>
                        <w:p w14:paraId="41489B2F" w14:textId="77777777" w:rsidR="006E564A" w:rsidRPr="00A64316" w:rsidRDefault="006E564A" w:rsidP="00A64316">
                          <w:pPr>
                            <w:pStyle w:val="Sansinterligne"/>
                            <w:spacing w:line="276" w:lineRule="auto"/>
                            <w:rPr>
                              <w:rFonts w:ascii="Arial" w:hAnsi="Arial" w:cs="Arial"/>
                              <w:b/>
                              <w:bCs/>
                              <w:color w:val="156082"/>
                              <w:sz w:val="24"/>
                              <w:szCs w:val="24"/>
                            </w:rPr>
                          </w:pPr>
                          <w:r w:rsidRPr="00A64316">
                            <w:rPr>
                              <w:rFonts w:ascii="Arial" w:hAnsi="Arial" w:cs="Arial"/>
                              <w:b/>
                              <w:bCs/>
                              <w:color w:val="156082"/>
                              <w:sz w:val="24"/>
                              <w:szCs w:val="24"/>
                            </w:rPr>
                            <w:t>Laurence Petoud – Référente juridique</w:t>
                          </w:r>
                        </w:p>
                        <w:p w14:paraId="1976309E" w14:textId="77777777" w:rsidR="006E564A" w:rsidRPr="00A64316" w:rsidRDefault="006E564A" w:rsidP="00A64316">
                          <w:pPr>
                            <w:pStyle w:val="Sansinterligne"/>
                            <w:spacing w:line="276" w:lineRule="auto"/>
                            <w:rPr>
                              <w:rFonts w:ascii="Arial" w:hAnsi="Arial" w:cs="Arial"/>
                              <w:color w:val="156082"/>
                              <w:sz w:val="24"/>
                              <w:szCs w:val="24"/>
                            </w:rPr>
                          </w:pPr>
                          <w:r w:rsidRPr="00A64316">
                            <w:rPr>
                              <w:rFonts w:ascii="Arial" w:hAnsi="Arial" w:cs="Arial"/>
                              <w:color w:val="156082"/>
                              <w:sz w:val="24"/>
                              <w:szCs w:val="24"/>
                            </w:rPr>
                            <w:t>CAS Droits des patients &amp; santé publique</w:t>
                          </w:r>
                        </w:p>
                        <w:p w14:paraId="6633EF5E" w14:textId="287FF479" w:rsidR="006E564A" w:rsidRPr="00A64316" w:rsidRDefault="006E564A" w:rsidP="00A64316">
                          <w:pPr>
                            <w:pStyle w:val="Sansinterligne"/>
                            <w:rPr>
                              <w:rFonts w:ascii="Arial" w:hAnsi="Arial" w:cs="Arial"/>
                              <w:color w:val="156082"/>
                            </w:rPr>
                          </w:pPr>
                          <w:hyperlink r:id="rId11" w:history="1">
                            <w:r w:rsidRPr="003F44B4">
                              <w:rPr>
                                <w:rStyle w:val="Lienhypertexte"/>
                                <w:rFonts w:ascii="Arial" w:hAnsi="Arial" w:cs="Arial"/>
                              </w:rPr>
                              <w:t>www.jurismedx.ch</w:t>
                            </w:r>
                          </w:hyperlink>
                          <w:r>
                            <w:rPr>
                              <w:rFonts w:ascii="Arial" w:hAnsi="Arial" w:cs="Arial"/>
                              <w:color w:val="156082"/>
                            </w:rPr>
                            <w:t xml:space="preserve"> </w:t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  <w:r w:rsidR="006F6A38">
            <w:br w:type="page"/>
          </w:r>
        </w:p>
      </w:sdtContent>
    </w:sdt>
    <w:p w14:paraId="7A0F3AB1" w14:textId="77777777" w:rsidR="007703D1" w:rsidRDefault="007703D1" w:rsidP="007703D1">
      <w:pPr>
        <w:spacing w:before="60" w:line="240" w:lineRule="auto"/>
        <w:jc w:val="both"/>
        <w:rPr>
          <w:rFonts w:ascii="Segoe UI Emoji" w:hAnsi="Segoe UI Emoji" w:cs="Segoe UI Emoji"/>
          <w:sz w:val="28"/>
          <w:szCs w:val="32"/>
        </w:rPr>
      </w:pPr>
    </w:p>
    <w:p w14:paraId="354B93EF" w14:textId="77777777" w:rsidR="007703D1" w:rsidRDefault="007703D1" w:rsidP="007703D1">
      <w:pPr>
        <w:spacing w:before="60" w:line="240" w:lineRule="auto"/>
        <w:jc w:val="both"/>
        <w:rPr>
          <w:rFonts w:ascii="Segoe UI Emoji" w:hAnsi="Segoe UI Emoji" w:cs="Segoe UI Emoji"/>
          <w:sz w:val="28"/>
          <w:szCs w:val="32"/>
        </w:rPr>
      </w:pPr>
    </w:p>
    <w:p w14:paraId="2F770693" w14:textId="77777777" w:rsidR="007703D1" w:rsidRDefault="007703D1" w:rsidP="007703D1">
      <w:pPr>
        <w:spacing w:before="60" w:line="240" w:lineRule="auto"/>
        <w:jc w:val="both"/>
        <w:rPr>
          <w:rFonts w:ascii="Segoe UI Emoji" w:hAnsi="Segoe UI Emoji" w:cs="Segoe UI Emoji"/>
          <w:sz w:val="28"/>
          <w:szCs w:val="32"/>
        </w:rPr>
      </w:pPr>
    </w:p>
    <w:p w14:paraId="04440B93" w14:textId="77777777" w:rsidR="007703D1" w:rsidRDefault="007703D1" w:rsidP="007703D1">
      <w:pPr>
        <w:spacing w:before="60" w:line="240" w:lineRule="auto"/>
        <w:jc w:val="both"/>
        <w:rPr>
          <w:rFonts w:ascii="Segoe UI Emoji" w:hAnsi="Segoe UI Emoji" w:cs="Segoe UI Emoji"/>
          <w:sz w:val="28"/>
          <w:szCs w:val="32"/>
        </w:rPr>
      </w:pPr>
    </w:p>
    <w:p w14:paraId="417CB588" w14:textId="77777777" w:rsidR="007703D1" w:rsidRDefault="007703D1" w:rsidP="007703D1">
      <w:pPr>
        <w:spacing w:before="60" w:line="240" w:lineRule="auto"/>
        <w:jc w:val="both"/>
        <w:rPr>
          <w:rFonts w:ascii="Segoe UI Emoji" w:hAnsi="Segoe UI Emoji" w:cs="Segoe UI Emoji"/>
          <w:sz w:val="28"/>
          <w:szCs w:val="32"/>
        </w:rPr>
      </w:pPr>
      <w:r>
        <w:rPr>
          <w:rFonts w:ascii="Segoe UI Emoji" w:hAnsi="Segoe UI Emoji" w:cs="Segoe UI Emoji"/>
          <w:noProof/>
        </w:rPr>
        <w:drawing>
          <wp:anchor distT="0" distB="0" distL="114300" distR="114300" simplePos="0" relativeHeight="251664384" behindDoc="0" locked="0" layoutInCell="1" allowOverlap="1" wp14:anchorId="73BE0AFA" wp14:editId="1C1AFEB9">
            <wp:simplePos x="0" y="0"/>
            <wp:positionH relativeFrom="margin">
              <wp:align>center</wp:align>
            </wp:positionH>
            <wp:positionV relativeFrom="paragraph">
              <wp:posOffset>146685</wp:posOffset>
            </wp:positionV>
            <wp:extent cx="2059936" cy="1602104"/>
            <wp:effectExtent l="0" t="0" r="0" b="0"/>
            <wp:wrapNone/>
            <wp:docPr id="25" name="Image 25" descr="Une image contenant dessin humoristique, capture d’écran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 descr="Une image contenant dessin humoristique, capture d’écran&#10;&#10;Le contenu généré par l’IA peut êtr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9936" cy="16021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4D05E9" w14:textId="77777777" w:rsidR="007703D1" w:rsidRDefault="007703D1" w:rsidP="007703D1">
      <w:pPr>
        <w:spacing w:before="60" w:line="240" w:lineRule="auto"/>
        <w:jc w:val="both"/>
        <w:rPr>
          <w:rFonts w:ascii="Segoe UI Emoji" w:hAnsi="Segoe UI Emoji" w:cs="Segoe UI Emoji"/>
          <w:sz w:val="28"/>
          <w:szCs w:val="32"/>
        </w:rPr>
      </w:pPr>
    </w:p>
    <w:p w14:paraId="6DE89DDF" w14:textId="77777777" w:rsidR="007703D1" w:rsidRDefault="007703D1" w:rsidP="007703D1">
      <w:pPr>
        <w:spacing w:before="60" w:line="240" w:lineRule="auto"/>
        <w:jc w:val="both"/>
        <w:rPr>
          <w:rFonts w:ascii="Segoe UI Emoji" w:hAnsi="Segoe UI Emoji" w:cs="Segoe UI Emoji"/>
          <w:sz w:val="28"/>
          <w:szCs w:val="32"/>
        </w:rPr>
      </w:pPr>
    </w:p>
    <w:p w14:paraId="0FFD793D" w14:textId="77777777" w:rsidR="007703D1" w:rsidRDefault="007703D1" w:rsidP="007703D1">
      <w:pPr>
        <w:spacing w:before="60" w:line="240" w:lineRule="auto"/>
        <w:jc w:val="both"/>
        <w:rPr>
          <w:rFonts w:ascii="Segoe UI Emoji" w:hAnsi="Segoe UI Emoji" w:cs="Segoe UI Emoji"/>
          <w:sz w:val="28"/>
          <w:szCs w:val="32"/>
        </w:rPr>
      </w:pPr>
    </w:p>
    <w:p w14:paraId="0A20CB24" w14:textId="77777777" w:rsidR="007703D1" w:rsidRDefault="007703D1" w:rsidP="007703D1">
      <w:pPr>
        <w:spacing w:before="60" w:line="240" w:lineRule="auto"/>
        <w:jc w:val="both"/>
        <w:rPr>
          <w:rFonts w:ascii="Segoe UI Emoji" w:hAnsi="Segoe UI Emoji" w:cs="Segoe UI Emoji"/>
          <w:sz w:val="28"/>
          <w:szCs w:val="32"/>
        </w:rPr>
      </w:pPr>
    </w:p>
    <w:p w14:paraId="271DDD7A" w14:textId="77777777" w:rsidR="007703D1" w:rsidRDefault="007703D1" w:rsidP="007703D1">
      <w:pPr>
        <w:spacing w:before="60" w:line="240" w:lineRule="auto"/>
        <w:jc w:val="both"/>
        <w:rPr>
          <w:rFonts w:ascii="Segoe UI Emoji" w:hAnsi="Segoe UI Emoji" w:cs="Segoe UI Emoji"/>
          <w:sz w:val="28"/>
          <w:szCs w:val="32"/>
        </w:rPr>
      </w:pPr>
    </w:p>
    <w:p w14:paraId="3FC64A0B" w14:textId="77777777" w:rsidR="007703D1" w:rsidRDefault="007703D1" w:rsidP="007703D1">
      <w:pPr>
        <w:spacing w:before="60" w:line="240" w:lineRule="auto"/>
        <w:jc w:val="both"/>
        <w:rPr>
          <w:rFonts w:ascii="Segoe UI Emoji" w:hAnsi="Segoe UI Emoji" w:cs="Segoe UI Emoji"/>
          <w:sz w:val="28"/>
          <w:szCs w:val="32"/>
        </w:rPr>
      </w:pPr>
    </w:p>
    <w:p w14:paraId="35134EBB" w14:textId="77777777" w:rsidR="007703D1" w:rsidRDefault="007703D1" w:rsidP="007703D1">
      <w:pPr>
        <w:spacing w:before="60" w:line="240" w:lineRule="auto"/>
        <w:jc w:val="both"/>
        <w:rPr>
          <w:rFonts w:ascii="Segoe UI Emoji" w:hAnsi="Segoe UI Emoji" w:cs="Segoe UI Emoji"/>
          <w:sz w:val="28"/>
          <w:szCs w:val="32"/>
        </w:rPr>
      </w:pPr>
    </w:p>
    <w:p w14:paraId="40C02164" w14:textId="77777777" w:rsidR="007703D1" w:rsidRDefault="007703D1" w:rsidP="007703D1">
      <w:pPr>
        <w:spacing w:before="60" w:line="240" w:lineRule="auto"/>
        <w:ind w:left="567" w:hanging="567"/>
        <w:jc w:val="both"/>
      </w:pPr>
      <w:r>
        <w:rPr>
          <w:rFonts w:ascii="Segoe UI Emoji" w:hAnsi="Segoe UI Emoji" w:cs="Segoe UI Emoji"/>
          <w:sz w:val="28"/>
          <w:szCs w:val="32"/>
        </w:rPr>
        <w:t xml:space="preserve"> </w:t>
      </w:r>
      <w:r>
        <w:rPr>
          <w:rFonts w:ascii="Segoe UI Emoji" w:hAnsi="Segoe UI Emoji" w:cs="Segoe UI Emoji"/>
        </w:rPr>
        <w:t>📌</w:t>
      </w:r>
      <w:r>
        <w:t xml:space="preserve"> </w:t>
      </w:r>
      <w:r>
        <w:rPr>
          <w:rStyle w:val="lev"/>
        </w:rPr>
        <w:t>À propos des QCM</w:t>
      </w:r>
    </w:p>
    <w:p w14:paraId="25CDE1C8" w14:textId="77777777" w:rsidR="007703D1" w:rsidRDefault="007703D1" w:rsidP="007703D1">
      <w:pPr>
        <w:spacing w:before="60" w:line="240" w:lineRule="auto"/>
        <w:ind w:left="426"/>
        <w:jc w:val="both"/>
      </w:pPr>
      <w:r>
        <w:t>Les questions sont placées à la fin de chaque module.</w:t>
      </w:r>
    </w:p>
    <w:p w14:paraId="665B7113" w14:textId="77777777" w:rsidR="007703D1" w:rsidRDefault="007703D1" w:rsidP="007703D1">
      <w:pPr>
        <w:spacing w:before="60" w:line="240" w:lineRule="auto"/>
        <w:jc w:val="both"/>
        <w:rPr>
          <w:rFonts w:ascii="Segoe UI Emoji" w:hAnsi="Segoe UI Emoji" w:cs="Segoe UI Emoji"/>
        </w:rPr>
      </w:pPr>
    </w:p>
    <w:p w14:paraId="5D0DC150" w14:textId="77777777" w:rsidR="007703D1" w:rsidRDefault="007703D1" w:rsidP="007703D1">
      <w:pPr>
        <w:spacing w:before="60" w:line="240" w:lineRule="auto"/>
        <w:ind w:left="426" w:hanging="426"/>
        <w:jc w:val="both"/>
        <w:rPr>
          <w:rFonts w:ascii="Segoe UI Emoji" w:hAnsi="Segoe UI Emoji" w:cs="Segoe UI Emoji"/>
          <w:sz w:val="28"/>
          <w:szCs w:val="32"/>
        </w:rPr>
      </w:pPr>
      <w:r>
        <w:rPr>
          <w:rFonts w:ascii="Segoe UI Emoji" w:hAnsi="Segoe UI Emoji" w:cs="Segoe UI Emoji"/>
        </w:rPr>
        <w:t>👉</w:t>
      </w:r>
      <w:r>
        <w:t xml:space="preserve"> Les réponses et corrigés se trouvent rassemblés </w:t>
      </w:r>
      <w:r>
        <w:rPr>
          <w:rStyle w:val="lev"/>
        </w:rPr>
        <w:t>en fin de livret</w:t>
      </w:r>
      <w:r>
        <w:t>.</w:t>
      </w:r>
      <w:r>
        <w:rPr>
          <w:rFonts w:ascii="Segoe UI Emoji" w:hAnsi="Segoe UI Emoji" w:cs="Segoe UI Emoji"/>
          <w:sz w:val="28"/>
          <w:szCs w:val="32"/>
        </w:rPr>
        <w:br w:type="page"/>
      </w:r>
    </w:p>
    <w:p w14:paraId="11EF1F80" w14:textId="77777777" w:rsidR="007022D9" w:rsidRDefault="007022D9" w:rsidP="008A6E7E">
      <w:pPr>
        <w:spacing w:before="120" w:after="120" w:line="240" w:lineRule="auto"/>
        <w:jc w:val="both"/>
        <w:rPr>
          <w:rFonts w:ascii="Segoe UI Emoji" w:hAnsi="Segoe UI Emoji" w:cs="Segoe UI Emoji"/>
        </w:rPr>
      </w:pPr>
    </w:p>
    <w:p w14:paraId="4CFED87D" w14:textId="4AF10D0F" w:rsidR="00225561" w:rsidRDefault="00225561" w:rsidP="008A6E7E">
      <w:pPr>
        <w:spacing w:before="120" w:after="120" w:line="240" w:lineRule="auto"/>
        <w:jc w:val="both"/>
        <w:rPr>
          <w:rFonts w:cs="Arial"/>
          <w:b/>
          <w:color w:val="002060"/>
          <w:sz w:val="28"/>
          <w:szCs w:val="28"/>
        </w:rPr>
      </w:pPr>
      <w:r>
        <w:rPr>
          <w:rFonts w:ascii="Segoe UI Emoji" w:hAnsi="Segoe UI Emoji" w:cs="Segoe UI Emoji"/>
        </w:rPr>
        <w:t>📑</w:t>
      </w:r>
      <w:r w:rsidR="00B420BF">
        <w:rPr>
          <w:rFonts w:ascii="Segoe UI Emoji" w:hAnsi="Segoe UI Emoji" w:cs="Segoe UI Emoji"/>
        </w:rPr>
        <w:t xml:space="preserve"> </w:t>
      </w:r>
      <w:r w:rsidRPr="006C3229">
        <w:rPr>
          <w:rFonts w:cs="Arial"/>
          <w:b/>
          <w:color w:val="002060"/>
          <w:sz w:val="28"/>
          <w:szCs w:val="28"/>
        </w:rPr>
        <w:t>Table des matières – Kit de survie juridique pour médecins assistants</w:t>
      </w:r>
    </w:p>
    <w:p w14:paraId="1C8EE8B2" w14:textId="77777777" w:rsidR="007022D9" w:rsidRPr="00B420BF" w:rsidRDefault="007022D9" w:rsidP="008A6E7E">
      <w:pPr>
        <w:spacing w:before="120" w:after="120" w:line="240" w:lineRule="auto"/>
        <w:jc w:val="both"/>
        <w:rPr>
          <w:rFonts w:ascii="Times New Roman" w:hAnsi="Times New Roman"/>
          <w:color w:val="002060"/>
          <w:sz w:val="24"/>
        </w:rPr>
      </w:pPr>
    </w:p>
    <w:p w14:paraId="67C4132B" w14:textId="0DAC5E71" w:rsidR="00225561" w:rsidRPr="00225561" w:rsidRDefault="00225561" w:rsidP="008A6E7E">
      <w:pPr>
        <w:pStyle w:val="NormalWeb"/>
        <w:numPr>
          <w:ilvl w:val="0"/>
          <w:numId w:val="64"/>
        </w:numPr>
        <w:spacing w:before="120" w:beforeAutospacing="0" w:after="120" w:afterAutospacing="0"/>
        <w:jc w:val="both"/>
        <w:rPr>
          <w:rFonts w:ascii="Arial" w:hAnsi="Arial" w:cs="Arial"/>
        </w:rPr>
      </w:pPr>
      <w:r w:rsidRPr="00225561">
        <w:rPr>
          <w:rStyle w:val="lev"/>
          <w:rFonts w:ascii="Arial" w:eastAsiaTheme="majorEastAsia" w:hAnsi="Arial" w:cs="Arial"/>
        </w:rPr>
        <w:t>Introduction</w:t>
      </w:r>
    </w:p>
    <w:p w14:paraId="0C5A561A" w14:textId="04AD3F10" w:rsidR="00225561" w:rsidRPr="00225561" w:rsidRDefault="00225561" w:rsidP="008A6E7E">
      <w:pPr>
        <w:pStyle w:val="NormalWeb"/>
        <w:numPr>
          <w:ilvl w:val="0"/>
          <w:numId w:val="65"/>
        </w:numPr>
        <w:spacing w:before="120" w:beforeAutospacing="0" w:after="120" w:afterAutospacing="0"/>
        <w:jc w:val="both"/>
        <w:rPr>
          <w:rFonts w:ascii="Arial" w:hAnsi="Arial" w:cs="Arial"/>
        </w:rPr>
      </w:pPr>
      <w:r w:rsidRPr="00225561">
        <w:rPr>
          <w:rStyle w:val="lev"/>
          <w:rFonts w:ascii="Arial" w:eastAsiaTheme="majorEastAsia" w:hAnsi="Arial" w:cs="Arial"/>
        </w:rPr>
        <w:t>Module 1 – PLAFA (Placement à des fins d’assistance)</w:t>
      </w:r>
    </w:p>
    <w:p w14:paraId="224A212E" w14:textId="25023E0D" w:rsidR="00225561" w:rsidRPr="00225561" w:rsidRDefault="00225561" w:rsidP="008A6E7E">
      <w:pPr>
        <w:pStyle w:val="NormalWeb"/>
        <w:numPr>
          <w:ilvl w:val="0"/>
          <w:numId w:val="65"/>
        </w:numPr>
        <w:spacing w:before="120" w:beforeAutospacing="0" w:after="120" w:afterAutospacing="0"/>
        <w:jc w:val="both"/>
        <w:rPr>
          <w:rFonts w:ascii="Arial" w:hAnsi="Arial" w:cs="Arial"/>
        </w:rPr>
      </w:pPr>
      <w:r w:rsidRPr="00225561">
        <w:rPr>
          <w:rStyle w:val="lev"/>
          <w:rFonts w:ascii="Arial" w:eastAsiaTheme="majorEastAsia" w:hAnsi="Arial" w:cs="Arial"/>
        </w:rPr>
        <w:t>Module 2 – Consentement éclairé</w:t>
      </w:r>
    </w:p>
    <w:p w14:paraId="4AD3FBA9" w14:textId="6E27D4C2" w:rsidR="00225561" w:rsidRPr="00225561" w:rsidRDefault="00225561" w:rsidP="008A6E7E">
      <w:pPr>
        <w:pStyle w:val="NormalWeb"/>
        <w:numPr>
          <w:ilvl w:val="0"/>
          <w:numId w:val="65"/>
        </w:numPr>
        <w:spacing w:before="120" w:beforeAutospacing="0" w:after="120" w:afterAutospacing="0"/>
        <w:jc w:val="both"/>
        <w:rPr>
          <w:rFonts w:ascii="Arial" w:hAnsi="Arial" w:cs="Arial"/>
        </w:rPr>
      </w:pPr>
      <w:r w:rsidRPr="00225561">
        <w:rPr>
          <w:rStyle w:val="lev"/>
          <w:rFonts w:ascii="Arial" w:eastAsiaTheme="majorEastAsia" w:hAnsi="Arial" w:cs="Arial"/>
        </w:rPr>
        <w:t>Module 3 – Directives anticipées</w:t>
      </w:r>
    </w:p>
    <w:p w14:paraId="64FF0300" w14:textId="03B5F758" w:rsidR="00225561" w:rsidRPr="00225561" w:rsidRDefault="00225561" w:rsidP="008A6E7E">
      <w:pPr>
        <w:pStyle w:val="NormalWeb"/>
        <w:numPr>
          <w:ilvl w:val="0"/>
          <w:numId w:val="65"/>
        </w:numPr>
        <w:spacing w:before="120" w:beforeAutospacing="0" w:after="120" w:afterAutospacing="0"/>
        <w:jc w:val="both"/>
        <w:rPr>
          <w:rFonts w:ascii="Arial" w:hAnsi="Arial" w:cs="Arial"/>
        </w:rPr>
      </w:pPr>
      <w:r w:rsidRPr="00225561">
        <w:rPr>
          <w:rStyle w:val="lev"/>
          <w:rFonts w:ascii="Arial" w:eastAsiaTheme="majorEastAsia" w:hAnsi="Arial" w:cs="Arial"/>
        </w:rPr>
        <w:t>Module 4 – Protection des données (LPD)</w:t>
      </w:r>
    </w:p>
    <w:p w14:paraId="61A889A0" w14:textId="6B9CF705" w:rsidR="00225561" w:rsidRPr="00225561" w:rsidRDefault="00225561" w:rsidP="008A6E7E">
      <w:pPr>
        <w:pStyle w:val="NormalWeb"/>
        <w:numPr>
          <w:ilvl w:val="0"/>
          <w:numId w:val="65"/>
        </w:numPr>
        <w:spacing w:before="120" w:beforeAutospacing="0" w:after="120" w:afterAutospacing="0"/>
        <w:jc w:val="both"/>
        <w:rPr>
          <w:rFonts w:ascii="Arial" w:hAnsi="Arial" w:cs="Arial"/>
        </w:rPr>
      </w:pPr>
      <w:r w:rsidRPr="00225561">
        <w:rPr>
          <w:rStyle w:val="lev"/>
          <w:rFonts w:ascii="Arial" w:eastAsiaTheme="majorEastAsia" w:hAnsi="Arial" w:cs="Arial"/>
        </w:rPr>
        <w:t>Module 5 – Secret médical</w:t>
      </w:r>
    </w:p>
    <w:p w14:paraId="497B4C84" w14:textId="0D19A3EE" w:rsidR="00225561" w:rsidRPr="00225561" w:rsidRDefault="00225561" w:rsidP="008A6E7E">
      <w:pPr>
        <w:pStyle w:val="NormalWeb"/>
        <w:numPr>
          <w:ilvl w:val="0"/>
          <w:numId w:val="65"/>
        </w:numPr>
        <w:spacing w:before="120" w:beforeAutospacing="0" w:after="120" w:afterAutospacing="0"/>
        <w:jc w:val="both"/>
        <w:rPr>
          <w:rFonts w:ascii="Arial" w:hAnsi="Arial" w:cs="Arial"/>
        </w:rPr>
      </w:pPr>
      <w:r w:rsidRPr="00225561">
        <w:rPr>
          <w:rStyle w:val="lev"/>
          <w:rFonts w:ascii="Arial" w:eastAsiaTheme="majorEastAsia" w:hAnsi="Arial" w:cs="Arial"/>
        </w:rPr>
        <w:t>Module 6 – Responsabilité civile &amp; pénale</w:t>
      </w:r>
    </w:p>
    <w:p w14:paraId="5F1DE097" w14:textId="2062F0BE" w:rsidR="002E6F82" w:rsidRPr="002E6F82" w:rsidRDefault="004A18FB" w:rsidP="008A6E7E">
      <w:pPr>
        <w:spacing w:before="60" w:line="240" w:lineRule="auto"/>
        <w:jc w:val="both"/>
        <w:rPr>
          <w:rFonts w:ascii="Segoe UI Emoji" w:hAnsi="Segoe UI Emoji" w:cs="Segoe UI Emoji"/>
        </w:rPr>
      </w:pPr>
      <w:r>
        <w:rPr>
          <w:rFonts w:ascii="Segoe UI Emoji" w:hAnsi="Segoe UI Emoji" w:cs="Segoe UI Emoji"/>
        </w:rPr>
        <w:pict w14:anchorId="353C232A">
          <v:rect id="_x0000_i1025" style="width:0;height:1.5pt" o:hralign="center" o:hrstd="t" o:hr="t" fillcolor="#a0a0a0" stroked="f"/>
        </w:pict>
      </w:r>
    </w:p>
    <w:p w14:paraId="2CAC66F3" w14:textId="48532DB6" w:rsidR="002E6F82" w:rsidRDefault="002E6F82" w:rsidP="008A6E7E">
      <w:pPr>
        <w:spacing w:before="120" w:after="120" w:line="240" w:lineRule="auto"/>
        <w:jc w:val="both"/>
        <w:rPr>
          <w:rFonts w:cs="Arial"/>
          <w:sz w:val="28"/>
          <w:szCs w:val="32"/>
        </w:rPr>
      </w:pPr>
      <w:r>
        <w:rPr>
          <w:rFonts w:ascii="Segoe UI Emoji" w:hAnsi="Segoe UI Emoji" w:cs="Segoe UI Emoji"/>
        </w:rPr>
        <w:t>💬</w:t>
      </w:r>
      <w:r w:rsidRPr="006E57EC">
        <w:rPr>
          <w:rFonts w:cs="Arial"/>
        </w:rPr>
        <w:t xml:space="preserve"> </w:t>
      </w:r>
      <w:r w:rsidRPr="006C3229">
        <w:rPr>
          <w:rFonts w:cs="Arial"/>
          <w:b/>
          <w:color w:val="002060"/>
          <w:sz w:val="28"/>
          <w:szCs w:val="28"/>
        </w:rPr>
        <w:t>Intro</w:t>
      </w:r>
      <w:r w:rsidRPr="006C3229">
        <w:rPr>
          <w:rFonts w:cs="Arial"/>
          <w:b/>
          <w:color w:val="002060"/>
          <w:sz w:val="28"/>
          <w:szCs w:val="32"/>
        </w:rPr>
        <w:t>duction</w:t>
      </w:r>
    </w:p>
    <w:p w14:paraId="6CF63E42" w14:textId="30320430" w:rsidR="002E6F82" w:rsidRDefault="002E6F82" w:rsidP="008A6E7E">
      <w:pPr>
        <w:spacing w:before="60" w:line="240" w:lineRule="auto"/>
        <w:jc w:val="both"/>
        <w:rPr>
          <w:rFonts w:cs="Arial"/>
          <w:sz w:val="28"/>
          <w:szCs w:val="32"/>
        </w:rPr>
      </w:pPr>
    </w:p>
    <w:p w14:paraId="3DBF5CD8" w14:textId="2E1EE811" w:rsidR="002E6F82" w:rsidRDefault="002E6F82" w:rsidP="008A6E7E">
      <w:pPr>
        <w:pStyle w:val="NormalWeb"/>
        <w:spacing w:before="120" w:beforeAutospacing="0" w:after="120" w:afterAutospacing="0"/>
        <w:ind w:left="284"/>
        <w:jc w:val="both"/>
        <w:rPr>
          <w:rFonts w:ascii="Arial" w:hAnsi="Arial" w:cs="Arial"/>
        </w:rPr>
      </w:pPr>
      <w:r w:rsidRPr="00B420BF">
        <w:rPr>
          <w:rFonts w:ascii="Arial" w:hAnsi="Arial" w:cs="Arial"/>
        </w:rPr>
        <w:t>Être médecin, c’est soigner.</w:t>
      </w:r>
    </w:p>
    <w:p w14:paraId="71598F7A" w14:textId="14652BA6" w:rsidR="002E6F82" w:rsidRPr="00B420BF" w:rsidRDefault="002E6F82" w:rsidP="008A6E7E">
      <w:pPr>
        <w:pStyle w:val="NormalWeb"/>
        <w:spacing w:before="120" w:beforeAutospacing="0" w:after="120" w:afterAutospacing="0"/>
        <w:ind w:left="284"/>
        <w:jc w:val="both"/>
        <w:rPr>
          <w:rFonts w:ascii="Arial" w:hAnsi="Arial" w:cs="Arial"/>
        </w:rPr>
      </w:pPr>
      <w:r w:rsidRPr="00B420BF">
        <w:rPr>
          <w:rFonts w:ascii="Arial" w:hAnsi="Arial" w:cs="Arial"/>
        </w:rPr>
        <w:t>Mais c’est aussi agir dans un cadre légal précis.</w:t>
      </w:r>
    </w:p>
    <w:p w14:paraId="13E22054" w14:textId="0D02C5A5" w:rsidR="002E6F82" w:rsidRDefault="002E6F82" w:rsidP="008A6E7E">
      <w:pPr>
        <w:pStyle w:val="NormalWeb"/>
        <w:spacing w:before="120" w:beforeAutospacing="0" w:after="120" w:afterAutospacing="0"/>
        <w:ind w:left="284"/>
        <w:jc w:val="both"/>
        <w:rPr>
          <w:rFonts w:ascii="Arial" w:hAnsi="Arial" w:cs="Arial"/>
        </w:rPr>
      </w:pPr>
      <w:r w:rsidRPr="00B420BF">
        <w:rPr>
          <w:rFonts w:ascii="Arial" w:hAnsi="Arial" w:cs="Arial"/>
        </w:rPr>
        <w:t xml:space="preserve">Ce </w:t>
      </w:r>
      <w:r w:rsidRPr="00B420BF">
        <w:rPr>
          <w:rStyle w:val="lev"/>
          <w:rFonts w:ascii="Arial" w:eastAsiaTheme="majorEastAsia" w:hAnsi="Arial" w:cs="Arial"/>
        </w:rPr>
        <w:t>Kit de survie juridique</w:t>
      </w:r>
      <w:r w:rsidRPr="00B420BF">
        <w:rPr>
          <w:rFonts w:ascii="Arial" w:hAnsi="Arial" w:cs="Arial"/>
        </w:rPr>
        <w:t xml:space="preserve"> rassemble les réflexes essentiels du quotidien hospitalier :</w:t>
      </w:r>
    </w:p>
    <w:p w14:paraId="64FEE44B" w14:textId="7C785AF5" w:rsidR="002E6F82" w:rsidRPr="00B420BF" w:rsidRDefault="002E6F82" w:rsidP="008A6E7E">
      <w:pPr>
        <w:pStyle w:val="NormalWeb"/>
        <w:spacing w:before="120" w:beforeAutospacing="0" w:after="120" w:afterAutospacing="0"/>
        <w:ind w:left="284"/>
        <w:jc w:val="both"/>
        <w:rPr>
          <w:rFonts w:ascii="Arial" w:hAnsi="Arial" w:cs="Arial"/>
        </w:rPr>
      </w:pPr>
      <w:r w:rsidRPr="00B420BF">
        <w:rPr>
          <w:rFonts w:ascii="Arial" w:hAnsi="Arial" w:cs="Arial"/>
        </w:rPr>
        <w:t>PLAFA, consentement, directives anticipées, protection des données, secret médical, responsabilité civile et pénale.</w:t>
      </w:r>
    </w:p>
    <w:p w14:paraId="218910C7" w14:textId="66DA1D71" w:rsidR="002E6F82" w:rsidRPr="00B420BF" w:rsidRDefault="002E6F82" w:rsidP="008A6E7E">
      <w:pPr>
        <w:pStyle w:val="NormalWeb"/>
        <w:spacing w:before="120" w:beforeAutospacing="0" w:after="120" w:afterAutospacing="0"/>
        <w:ind w:left="284"/>
        <w:jc w:val="both"/>
        <w:rPr>
          <w:rFonts w:ascii="Arial" w:hAnsi="Arial" w:cs="Arial"/>
        </w:rPr>
      </w:pPr>
      <w:r w:rsidRPr="00B420BF">
        <w:rPr>
          <w:rFonts w:ascii="Arial" w:hAnsi="Arial" w:cs="Arial"/>
        </w:rPr>
        <w:t>Objectif : vous protéger, protéger vos patients et éviter les pièges juridiques.</w:t>
      </w:r>
    </w:p>
    <w:p w14:paraId="22555B9E" w14:textId="228F41C6" w:rsidR="002E6F82" w:rsidRPr="00B420BF" w:rsidRDefault="002E6F82" w:rsidP="008A6E7E">
      <w:pPr>
        <w:pStyle w:val="NormalWeb"/>
        <w:spacing w:before="120" w:beforeAutospacing="0" w:after="120" w:afterAutospacing="0"/>
        <w:ind w:left="284"/>
        <w:jc w:val="both"/>
        <w:rPr>
          <w:rFonts w:ascii="Arial" w:hAnsi="Arial" w:cs="Arial"/>
        </w:rPr>
      </w:pPr>
      <w:r w:rsidRPr="00B420BF">
        <w:rPr>
          <w:rFonts w:ascii="Arial" w:hAnsi="Arial" w:cs="Arial"/>
        </w:rPr>
        <w:t>Pas de théorie inutile, pas de jargon : seulement des outils concrets pour les situations réelles.</w:t>
      </w:r>
    </w:p>
    <w:p w14:paraId="795486C1" w14:textId="210DB2B8" w:rsidR="001F43B2" w:rsidRPr="001F43B2" w:rsidRDefault="001F43B2" w:rsidP="008A6E7E">
      <w:pPr>
        <w:spacing w:before="120" w:after="120" w:line="240" w:lineRule="auto"/>
        <w:jc w:val="both"/>
        <w:rPr>
          <w:sz w:val="28"/>
          <w:szCs w:val="32"/>
        </w:rPr>
      </w:pPr>
      <w:r w:rsidRPr="000E37B0">
        <w:rPr>
          <w:rFonts w:ascii="Segoe UI Emoji" w:hAnsi="Segoe UI Emoji" w:cs="Segoe UI Emoji"/>
          <w:b/>
          <w:sz w:val="28"/>
          <w:szCs w:val="32"/>
        </w:rPr>
        <w:lastRenderedPageBreak/>
        <w:t>🧰</w:t>
      </w:r>
      <w:r w:rsidR="00F666CF">
        <w:rPr>
          <w:rFonts w:ascii="Segoe UI Emoji" w:hAnsi="Segoe UI Emoji" w:cs="Segoe UI Emoji"/>
          <w:sz w:val="28"/>
          <w:szCs w:val="32"/>
        </w:rPr>
        <w:t xml:space="preserve"> </w:t>
      </w:r>
      <w:r w:rsidRPr="00345905">
        <w:rPr>
          <w:rFonts w:eastAsia="Aptos" w:cs="Arial"/>
          <w:b/>
          <w:bCs/>
          <w:color w:val="002060"/>
          <w:sz w:val="28"/>
          <w:szCs w:val="28"/>
        </w:rPr>
        <w:t>Fiche réflexe – PLAFA (Placement à des fins d’assistance)</w:t>
      </w:r>
    </w:p>
    <w:p w14:paraId="3AC29DEA" w14:textId="77777777" w:rsidR="001F43B2" w:rsidRPr="001F43B2" w:rsidRDefault="001F43B2" w:rsidP="008A6E7E">
      <w:pPr>
        <w:spacing w:before="120" w:after="120" w:line="240" w:lineRule="auto"/>
        <w:jc w:val="both"/>
        <w:rPr>
          <w:rFonts w:eastAsia="Aptos" w:cs="Arial"/>
          <w:b/>
          <w:bCs/>
          <w:sz w:val="24"/>
        </w:rPr>
      </w:pPr>
      <w:r w:rsidRPr="000E37B0">
        <w:rPr>
          <w:rFonts w:ascii="Segoe UI Emoji" w:eastAsia="Aptos" w:hAnsi="Segoe UI Emoji" w:cs="Segoe UI Emoji"/>
          <w:bCs/>
          <w:sz w:val="24"/>
        </w:rPr>
        <w:t>⚖️</w:t>
      </w:r>
      <w:r w:rsidRPr="001F43B2">
        <w:rPr>
          <w:rFonts w:eastAsia="Aptos" w:cs="Arial"/>
          <w:b/>
          <w:bCs/>
          <w:sz w:val="24"/>
        </w:rPr>
        <w:t xml:space="preserve"> Base légale</w:t>
      </w:r>
    </w:p>
    <w:p w14:paraId="5730E0F7" w14:textId="77777777" w:rsidR="001F43B2" w:rsidRPr="001F43B2" w:rsidRDefault="001F43B2" w:rsidP="008A6E7E">
      <w:pPr>
        <w:numPr>
          <w:ilvl w:val="0"/>
          <w:numId w:val="2"/>
        </w:numPr>
        <w:spacing w:before="60" w:line="240" w:lineRule="auto"/>
        <w:jc w:val="both"/>
        <w:rPr>
          <w:rFonts w:eastAsia="Aptos" w:cs="Arial"/>
          <w:sz w:val="24"/>
        </w:rPr>
      </w:pPr>
      <w:r w:rsidRPr="001F43B2">
        <w:rPr>
          <w:rFonts w:eastAsia="Aptos" w:cs="Arial"/>
          <w:b/>
          <w:bCs/>
          <w:sz w:val="24"/>
        </w:rPr>
        <w:t xml:space="preserve">Art. 426 </w:t>
      </w:r>
      <w:proofErr w:type="spellStart"/>
      <w:r w:rsidRPr="001F43B2">
        <w:rPr>
          <w:rFonts w:eastAsia="Aptos" w:cs="Arial"/>
          <w:b/>
          <w:bCs/>
          <w:sz w:val="24"/>
        </w:rPr>
        <w:t>ss</w:t>
      </w:r>
      <w:proofErr w:type="spellEnd"/>
      <w:r w:rsidRPr="001F43B2">
        <w:rPr>
          <w:rFonts w:eastAsia="Aptos" w:cs="Arial"/>
          <w:b/>
          <w:bCs/>
          <w:sz w:val="24"/>
        </w:rPr>
        <w:t xml:space="preserve"> CC</w:t>
      </w:r>
      <w:r w:rsidRPr="001F43B2">
        <w:rPr>
          <w:rFonts w:eastAsia="Aptos" w:cs="Arial"/>
          <w:sz w:val="24"/>
        </w:rPr>
        <w:t xml:space="preserve"> : conditions du PLAFA</w:t>
      </w:r>
    </w:p>
    <w:p w14:paraId="006F9B8F" w14:textId="77777777" w:rsidR="001F43B2" w:rsidRPr="001F43B2" w:rsidRDefault="001F43B2" w:rsidP="008A6E7E">
      <w:pPr>
        <w:spacing w:before="120" w:after="120" w:line="240" w:lineRule="auto"/>
        <w:jc w:val="both"/>
        <w:rPr>
          <w:rFonts w:eastAsia="Aptos" w:cs="Arial"/>
          <w:b/>
          <w:bCs/>
          <w:sz w:val="24"/>
        </w:rPr>
      </w:pPr>
      <w:r w:rsidRPr="008A6E7E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t>🩺</w:t>
      </w:r>
      <w:r w:rsidRPr="001F43B2">
        <w:rPr>
          <w:rFonts w:eastAsia="Aptos" w:cs="Arial"/>
          <w:b/>
          <w:bCs/>
          <w:sz w:val="24"/>
        </w:rPr>
        <w:t xml:space="preserve"> Quand envisager un PLAFA ?</w:t>
      </w:r>
    </w:p>
    <w:p w14:paraId="7910234C" w14:textId="77777777" w:rsidR="0040480C" w:rsidRPr="0040480C" w:rsidRDefault="0040480C" w:rsidP="008A6E7E">
      <w:pPr>
        <w:numPr>
          <w:ilvl w:val="0"/>
          <w:numId w:val="4"/>
        </w:numPr>
        <w:spacing w:before="60" w:line="240" w:lineRule="auto"/>
        <w:jc w:val="both"/>
        <w:rPr>
          <w:rFonts w:eastAsia="Aptos" w:cs="Arial"/>
          <w:sz w:val="24"/>
        </w:rPr>
      </w:pPr>
      <w:r w:rsidRPr="0040480C">
        <w:rPr>
          <w:rFonts w:eastAsia="Aptos" w:cs="Arial"/>
          <w:sz w:val="24"/>
        </w:rPr>
        <w:t>Patient avec :</w:t>
      </w:r>
    </w:p>
    <w:p w14:paraId="7B272167" w14:textId="77777777" w:rsidR="0040480C" w:rsidRPr="0040480C" w:rsidRDefault="0040480C" w:rsidP="008A6E7E">
      <w:pPr>
        <w:numPr>
          <w:ilvl w:val="1"/>
          <w:numId w:val="4"/>
        </w:numPr>
        <w:spacing w:before="60" w:line="240" w:lineRule="auto"/>
        <w:jc w:val="both"/>
        <w:rPr>
          <w:rFonts w:eastAsia="Aptos" w:cs="Arial"/>
          <w:sz w:val="24"/>
        </w:rPr>
      </w:pPr>
      <w:r w:rsidRPr="0040480C">
        <w:rPr>
          <w:rFonts w:eastAsia="Aptos" w:cs="Arial"/>
          <w:b/>
          <w:bCs/>
          <w:sz w:val="24"/>
        </w:rPr>
        <w:t>Troubles psychiques graves</w:t>
      </w:r>
      <w:r w:rsidRPr="0040480C">
        <w:rPr>
          <w:rFonts w:eastAsia="Aptos" w:cs="Arial"/>
          <w:sz w:val="24"/>
        </w:rPr>
        <w:t xml:space="preserve"> (psychose, crise maniaque, délire aigu…)</w:t>
      </w:r>
    </w:p>
    <w:p w14:paraId="273963EE" w14:textId="77777777" w:rsidR="0040480C" w:rsidRPr="0040480C" w:rsidRDefault="0040480C" w:rsidP="008A6E7E">
      <w:pPr>
        <w:numPr>
          <w:ilvl w:val="1"/>
          <w:numId w:val="4"/>
        </w:numPr>
        <w:spacing w:before="60" w:line="240" w:lineRule="auto"/>
        <w:jc w:val="both"/>
        <w:rPr>
          <w:rFonts w:eastAsia="Aptos" w:cs="Arial"/>
          <w:sz w:val="24"/>
        </w:rPr>
      </w:pPr>
      <w:r w:rsidRPr="0040480C">
        <w:rPr>
          <w:rFonts w:eastAsia="Aptos" w:cs="Arial"/>
          <w:b/>
          <w:bCs/>
          <w:sz w:val="24"/>
        </w:rPr>
        <w:t>Déficience mentale</w:t>
      </w:r>
      <w:r w:rsidRPr="0040480C">
        <w:rPr>
          <w:rFonts w:eastAsia="Aptos" w:cs="Arial"/>
          <w:sz w:val="24"/>
        </w:rPr>
        <w:t xml:space="preserve"> (incapacité à se protéger seul)</w:t>
      </w:r>
    </w:p>
    <w:p w14:paraId="5FBB7082" w14:textId="77777777" w:rsidR="0040480C" w:rsidRPr="0040480C" w:rsidRDefault="0040480C" w:rsidP="008A6E7E">
      <w:pPr>
        <w:numPr>
          <w:ilvl w:val="1"/>
          <w:numId w:val="4"/>
        </w:numPr>
        <w:spacing w:before="60" w:line="240" w:lineRule="auto"/>
        <w:jc w:val="both"/>
        <w:rPr>
          <w:rFonts w:eastAsia="Aptos" w:cs="Arial"/>
          <w:sz w:val="24"/>
        </w:rPr>
      </w:pPr>
      <w:r w:rsidRPr="0040480C">
        <w:rPr>
          <w:rFonts w:eastAsia="Aptos" w:cs="Arial"/>
          <w:b/>
          <w:bCs/>
          <w:sz w:val="24"/>
        </w:rPr>
        <w:t>Toxicodépendance sévère</w:t>
      </w:r>
      <w:r w:rsidRPr="0040480C">
        <w:rPr>
          <w:rFonts w:eastAsia="Aptos" w:cs="Arial"/>
          <w:sz w:val="24"/>
        </w:rPr>
        <w:t xml:space="preserve"> (danger vital ou social)</w:t>
      </w:r>
    </w:p>
    <w:p w14:paraId="40E214B6" w14:textId="77777777" w:rsidR="008A6E7E" w:rsidRDefault="0040480C" w:rsidP="008A6E7E">
      <w:pPr>
        <w:numPr>
          <w:ilvl w:val="1"/>
          <w:numId w:val="4"/>
        </w:numPr>
        <w:spacing w:before="60" w:line="240" w:lineRule="auto"/>
        <w:jc w:val="both"/>
        <w:rPr>
          <w:rFonts w:eastAsia="Aptos" w:cs="Arial"/>
          <w:sz w:val="24"/>
        </w:rPr>
      </w:pPr>
      <w:r w:rsidRPr="0040480C">
        <w:rPr>
          <w:rFonts w:eastAsia="Aptos" w:cs="Arial"/>
          <w:b/>
          <w:bCs/>
          <w:sz w:val="24"/>
        </w:rPr>
        <w:t>Grave état d’abandon</w:t>
      </w:r>
      <w:r w:rsidRPr="0040480C">
        <w:rPr>
          <w:rFonts w:eastAsia="Aptos" w:cs="Arial"/>
          <w:sz w:val="24"/>
        </w:rPr>
        <w:t xml:space="preserve"> (plus personne pour assurer les besoins vitaux)</w:t>
      </w:r>
    </w:p>
    <w:p w14:paraId="61E7A513" w14:textId="67AF0866" w:rsidR="0040480C" w:rsidRPr="008A6E7E" w:rsidRDefault="0040480C" w:rsidP="008A6E7E">
      <w:pPr>
        <w:spacing w:before="60" w:line="240" w:lineRule="auto"/>
        <w:jc w:val="both"/>
        <w:rPr>
          <w:rFonts w:eastAsia="Aptos" w:cs="Arial"/>
          <w:sz w:val="24"/>
        </w:rPr>
      </w:pPr>
      <w:r w:rsidRPr="008A6E7E">
        <w:rPr>
          <w:rFonts w:ascii="Segoe UI Emoji" w:eastAsia="Aptos" w:hAnsi="Segoe UI Emoji" w:cs="Segoe UI Emoji"/>
          <w:sz w:val="24"/>
        </w:rPr>
        <w:t>⚡</w:t>
      </w:r>
      <w:r w:rsidRPr="008A6E7E">
        <w:rPr>
          <w:rFonts w:eastAsia="Aptos" w:cs="Arial"/>
          <w:sz w:val="24"/>
        </w:rPr>
        <w:t xml:space="preserve"> </w:t>
      </w:r>
      <w:r w:rsidRPr="008A6E7E">
        <w:rPr>
          <w:rFonts w:eastAsia="Aptos" w:cs="Arial"/>
          <w:b/>
          <w:bCs/>
          <w:sz w:val="24"/>
        </w:rPr>
        <w:t>Réflexe clé</w:t>
      </w:r>
      <w:r w:rsidRPr="008A6E7E">
        <w:rPr>
          <w:rFonts w:eastAsia="Aptos" w:cs="Arial"/>
          <w:sz w:val="24"/>
        </w:rPr>
        <w:t xml:space="preserve"> → </w:t>
      </w:r>
      <w:r w:rsidRPr="008A6E7E">
        <w:rPr>
          <w:rFonts w:eastAsia="Aptos" w:cs="Arial"/>
          <w:i/>
          <w:iCs/>
          <w:sz w:val="24"/>
        </w:rPr>
        <w:t>Danger pour lui-même ou pour autrui + pas de solution alternative = PLAFA.</w:t>
      </w:r>
    </w:p>
    <w:p w14:paraId="5A5464CA" w14:textId="77777777" w:rsidR="0040480C" w:rsidRPr="0040480C" w:rsidRDefault="0040480C" w:rsidP="008A6E7E">
      <w:pPr>
        <w:spacing w:before="120" w:after="120" w:line="240" w:lineRule="auto"/>
        <w:jc w:val="both"/>
        <w:rPr>
          <w:rFonts w:eastAsia="Aptos" w:cs="Arial"/>
          <w:b/>
          <w:bCs/>
          <w:sz w:val="24"/>
        </w:rPr>
      </w:pPr>
      <w:r w:rsidRPr="0040480C">
        <w:rPr>
          <w:rFonts w:ascii="Segoe UI Emoji" w:eastAsia="Aptos" w:hAnsi="Segoe UI Emoji" w:cs="Segoe UI Emoji"/>
          <w:b/>
          <w:bCs/>
          <w:sz w:val="24"/>
        </w:rPr>
        <w:t xml:space="preserve">🖊️ </w:t>
      </w:r>
      <w:r w:rsidRPr="0040480C">
        <w:rPr>
          <w:rFonts w:eastAsia="Aptos" w:cs="Arial"/>
          <w:b/>
          <w:bCs/>
          <w:sz w:val="24"/>
        </w:rPr>
        <w:t>Qui décide en pratique ?</w:t>
      </w:r>
    </w:p>
    <w:p w14:paraId="72AB7A1D" w14:textId="77777777" w:rsidR="0040480C" w:rsidRPr="0040480C" w:rsidRDefault="0040480C" w:rsidP="008A6E7E">
      <w:pPr>
        <w:numPr>
          <w:ilvl w:val="0"/>
          <w:numId w:val="5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40480C">
        <w:rPr>
          <w:rFonts w:eastAsia="Aptos" w:cs="Arial"/>
          <w:b/>
          <w:bCs/>
          <w:sz w:val="24"/>
        </w:rPr>
        <w:t>Chef de clinique ou médecin chef (selon l’organisation de l’hôpital)</w:t>
      </w:r>
    </w:p>
    <w:p w14:paraId="3778977B" w14:textId="77777777" w:rsidR="0040480C" w:rsidRPr="0040480C" w:rsidRDefault="0040480C" w:rsidP="008A6E7E">
      <w:pPr>
        <w:numPr>
          <w:ilvl w:val="0"/>
          <w:numId w:val="5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40480C">
        <w:rPr>
          <w:rFonts w:eastAsia="Aptos" w:cs="Arial"/>
          <w:b/>
          <w:bCs/>
          <w:sz w:val="24"/>
        </w:rPr>
        <w:t>L’assistant ne signe pas seul un PLAFA, mais il doit alerter immédiatement le supérieur compétent</w:t>
      </w:r>
    </w:p>
    <w:p w14:paraId="285827B8" w14:textId="6615CB6B" w:rsidR="0040480C" w:rsidRDefault="0040480C" w:rsidP="008A6E7E">
      <w:pPr>
        <w:numPr>
          <w:ilvl w:val="0"/>
          <w:numId w:val="5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40480C">
        <w:rPr>
          <w:rFonts w:eastAsia="Aptos" w:cs="Arial"/>
          <w:b/>
          <w:bCs/>
          <w:sz w:val="24"/>
        </w:rPr>
        <w:t>Ton rôle = évaluer, documenter, informer</w:t>
      </w:r>
    </w:p>
    <w:p w14:paraId="6D29C06E" w14:textId="0C11C338" w:rsidR="008A6E7E" w:rsidRDefault="008A6E7E" w:rsidP="008A6E7E">
      <w:pPr>
        <w:numPr>
          <w:ilvl w:val="0"/>
          <w:numId w:val="5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>
        <w:rPr>
          <w:rFonts w:eastAsia="Aptos" w:cs="Arial"/>
          <w:b/>
          <w:bCs/>
          <w:sz w:val="24"/>
        </w:rPr>
        <w:t>Signature : médecin-chef = médico-légal (peut attendre le lendemain)</w:t>
      </w:r>
    </w:p>
    <w:p w14:paraId="207AF929" w14:textId="6BD4337F" w:rsidR="008A6E7E" w:rsidRPr="0040480C" w:rsidRDefault="008A6E7E" w:rsidP="008A6E7E">
      <w:pPr>
        <w:numPr>
          <w:ilvl w:val="0"/>
          <w:numId w:val="5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>
        <w:rPr>
          <w:rFonts w:eastAsia="Aptos" w:cs="Arial"/>
          <w:b/>
          <w:bCs/>
          <w:sz w:val="24"/>
        </w:rPr>
        <w:t>Formulaires ad-hoc aux urgences</w:t>
      </w:r>
    </w:p>
    <w:p w14:paraId="59AA13D5" w14:textId="77777777" w:rsidR="0068263D" w:rsidRDefault="0068263D" w:rsidP="008A6E7E">
      <w:pPr>
        <w:spacing w:after="160"/>
        <w:jc w:val="both"/>
        <w:rPr>
          <w:rFonts w:ascii="Segoe UI Emoji" w:eastAsia="Aptos" w:hAnsi="Segoe UI Emoji" w:cs="Segoe UI Emoji"/>
          <w:b/>
          <w:bCs/>
          <w:sz w:val="24"/>
        </w:rPr>
      </w:pPr>
      <w:r>
        <w:rPr>
          <w:rFonts w:ascii="Segoe UI Emoji" w:eastAsia="Aptos" w:hAnsi="Segoe UI Emoji" w:cs="Segoe UI Emoji"/>
          <w:b/>
          <w:bCs/>
          <w:sz w:val="24"/>
        </w:rPr>
        <w:br w:type="page"/>
      </w:r>
    </w:p>
    <w:p w14:paraId="0EABBCE9" w14:textId="12E79775" w:rsidR="001F43B2" w:rsidRPr="001F43B2" w:rsidRDefault="001F43B2" w:rsidP="008A6E7E">
      <w:pPr>
        <w:spacing w:before="120" w:after="120" w:line="240" w:lineRule="auto"/>
        <w:jc w:val="both"/>
        <w:rPr>
          <w:rFonts w:eastAsia="Aptos" w:cs="Arial"/>
          <w:b/>
          <w:bCs/>
          <w:sz w:val="24"/>
        </w:rPr>
      </w:pPr>
      <w:r w:rsidRPr="001F43B2">
        <w:rPr>
          <w:rFonts w:ascii="Segoe UI Emoji" w:eastAsia="Aptos" w:hAnsi="Segoe UI Emoji" w:cs="Segoe UI Emoji"/>
          <w:b/>
          <w:bCs/>
          <w:sz w:val="24"/>
        </w:rPr>
        <w:lastRenderedPageBreak/>
        <w:t>🚨</w:t>
      </w:r>
      <w:r w:rsidRPr="001F43B2">
        <w:rPr>
          <w:rFonts w:eastAsia="Aptos" w:cs="Arial"/>
          <w:b/>
          <w:bCs/>
          <w:sz w:val="24"/>
        </w:rPr>
        <w:t xml:space="preserve"> Réflexes pour </w:t>
      </w:r>
      <w:r w:rsidR="0040480C" w:rsidRPr="00701ABC">
        <w:rPr>
          <w:rFonts w:eastAsia="Aptos" w:cs="Arial"/>
          <w:b/>
          <w:bCs/>
          <w:sz w:val="24"/>
        </w:rPr>
        <w:t>l’assistant</w:t>
      </w:r>
    </w:p>
    <w:p w14:paraId="6D7ADFA1" w14:textId="77777777" w:rsidR="001F43B2" w:rsidRPr="001F43B2" w:rsidRDefault="001F43B2" w:rsidP="008A6E7E">
      <w:pPr>
        <w:numPr>
          <w:ilvl w:val="0"/>
          <w:numId w:val="3"/>
        </w:numPr>
        <w:spacing w:before="60" w:line="240" w:lineRule="auto"/>
        <w:jc w:val="both"/>
        <w:rPr>
          <w:rFonts w:eastAsia="Aptos" w:cs="Arial"/>
          <w:sz w:val="24"/>
        </w:rPr>
      </w:pPr>
      <w:r w:rsidRPr="001F43B2">
        <w:rPr>
          <w:rFonts w:eastAsia="Aptos" w:cs="Arial"/>
          <w:b/>
          <w:bCs/>
          <w:sz w:val="24"/>
        </w:rPr>
        <w:t>Évaluer</w:t>
      </w:r>
      <w:r w:rsidRPr="001F43B2">
        <w:rPr>
          <w:rFonts w:eastAsia="Aptos" w:cs="Arial"/>
          <w:sz w:val="24"/>
        </w:rPr>
        <w:t xml:space="preserve"> → état clinique, danger, alternatives</w:t>
      </w:r>
    </w:p>
    <w:p w14:paraId="1DE20B0B" w14:textId="77777777" w:rsidR="001F43B2" w:rsidRPr="001F43B2" w:rsidRDefault="001F43B2" w:rsidP="008A6E7E">
      <w:pPr>
        <w:numPr>
          <w:ilvl w:val="0"/>
          <w:numId w:val="3"/>
        </w:numPr>
        <w:spacing w:before="60" w:line="240" w:lineRule="auto"/>
        <w:jc w:val="both"/>
        <w:rPr>
          <w:rFonts w:eastAsia="Aptos" w:cs="Arial"/>
          <w:sz w:val="24"/>
        </w:rPr>
      </w:pPr>
      <w:r w:rsidRPr="001F43B2">
        <w:rPr>
          <w:rFonts w:eastAsia="Aptos" w:cs="Arial"/>
          <w:b/>
          <w:bCs/>
          <w:sz w:val="24"/>
        </w:rPr>
        <w:t>Documenter</w:t>
      </w:r>
      <w:r w:rsidRPr="001F43B2">
        <w:rPr>
          <w:rFonts w:eastAsia="Aptos" w:cs="Arial"/>
          <w:sz w:val="24"/>
        </w:rPr>
        <w:t xml:space="preserve"> → symptômes, risques, refus éventuels</w:t>
      </w:r>
    </w:p>
    <w:p w14:paraId="03CE59AD" w14:textId="77777777" w:rsidR="001F43B2" w:rsidRPr="001F43B2" w:rsidRDefault="001F43B2" w:rsidP="008A6E7E">
      <w:pPr>
        <w:numPr>
          <w:ilvl w:val="0"/>
          <w:numId w:val="3"/>
        </w:numPr>
        <w:spacing w:before="60" w:line="240" w:lineRule="auto"/>
        <w:jc w:val="both"/>
        <w:rPr>
          <w:rFonts w:eastAsia="Aptos" w:cs="Arial"/>
          <w:sz w:val="24"/>
        </w:rPr>
      </w:pPr>
      <w:r w:rsidRPr="001F43B2">
        <w:rPr>
          <w:rFonts w:eastAsia="Aptos" w:cs="Arial"/>
          <w:b/>
          <w:bCs/>
          <w:sz w:val="24"/>
        </w:rPr>
        <w:t>Informer</w:t>
      </w:r>
      <w:r w:rsidRPr="001F43B2">
        <w:rPr>
          <w:rFonts w:eastAsia="Aptos" w:cs="Arial"/>
          <w:sz w:val="24"/>
        </w:rPr>
        <w:t xml:space="preserve"> → patient + proches, dans la mesure du possible</w:t>
      </w:r>
    </w:p>
    <w:p w14:paraId="1E52E990" w14:textId="77777777" w:rsidR="001F43B2" w:rsidRPr="001F43B2" w:rsidRDefault="001F43B2" w:rsidP="008A6E7E">
      <w:pPr>
        <w:numPr>
          <w:ilvl w:val="0"/>
          <w:numId w:val="3"/>
        </w:numPr>
        <w:spacing w:before="60" w:line="240" w:lineRule="auto"/>
        <w:jc w:val="both"/>
        <w:rPr>
          <w:rFonts w:eastAsia="Aptos" w:cs="Arial"/>
          <w:sz w:val="24"/>
        </w:rPr>
      </w:pPr>
      <w:r w:rsidRPr="001F43B2">
        <w:rPr>
          <w:rFonts w:eastAsia="Aptos" w:cs="Arial"/>
          <w:b/>
          <w:bCs/>
          <w:sz w:val="24"/>
        </w:rPr>
        <w:t>Protéger</w:t>
      </w:r>
      <w:r w:rsidRPr="001F43B2">
        <w:rPr>
          <w:rFonts w:eastAsia="Aptos" w:cs="Arial"/>
          <w:sz w:val="24"/>
        </w:rPr>
        <w:t xml:space="preserve"> → patient avant tout, mais aussi toi juridiquement</w:t>
      </w:r>
    </w:p>
    <w:p w14:paraId="6AD38135" w14:textId="77777777" w:rsidR="001F43B2" w:rsidRPr="001F43B2" w:rsidRDefault="001F43B2" w:rsidP="008A6E7E">
      <w:pPr>
        <w:spacing w:before="120" w:after="120" w:line="240" w:lineRule="auto"/>
        <w:jc w:val="both"/>
        <w:rPr>
          <w:rFonts w:eastAsia="Aptos" w:cs="Arial"/>
          <w:b/>
          <w:bCs/>
          <w:sz w:val="24"/>
        </w:rPr>
      </w:pPr>
      <w:r w:rsidRPr="001F43B2">
        <w:rPr>
          <w:rFonts w:ascii="Segoe UI Emoji" w:eastAsia="Aptos" w:hAnsi="Segoe UI Emoji" w:cs="Segoe UI Emoji"/>
          <w:b/>
          <w:bCs/>
          <w:sz w:val="24"/>
        </w:rPr>
        <w:t>📌</w:t>
      </w:r>
      <w:r w:rsidRPr="001F43B2">
        <w:rPr>
          <w:rFonts w:eastAsia="Aptos" w:cs="Arial"/>
          <w:b/>
          <w:bCs/>
          <w:sz w:val="24"/>
        </w:rPr>
        <w:t xml:space="preserve"> À retenir</w:t>
      </w:r>
    </w:p>
    <w:p w14:paraId="0A83AF34" w14:textId="77777777" w:rsidR="0040480C" w:rsidRPr="0040480C" w:rsidRDefault="0040480C" w:rsidP="008A6E7E">
      <w:pPr>
        <w:numPr>
          <w:ilvl w:val="0"/>
          <w:numId w:val="6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40480C">
        <w:rPr>
          <w:rFonts w:eastAsia="Aptos" w:cs="Arial"/>
          <w:sz w:val="24"/>
        </w:rPr>
        <w:t>Le PLAFA n’est pas une sanction →</w:t>
      </w:r>
      <w:r w:rsidRPr="0040480C">
        <w:rPr>
          <w:rFonts w:eastAsia="Aptos" w:cs="Arial"/>
          <w:b/>
          <w:bCs/>
          <w:sz w:val="24"/>
        </w:rPr>
        <w:t xml:space="preserve"> </w:t>
      </w:r>
      <w:r w:rsidRPr="0040480C">
        <w:rPr>
          <w:rFonts w:eastAsia="Aptos" w:cs="Arial"/>
          <w:sz w:val="24"/>
        </w:rPr>
        <w:t>c’est une</w:t>
      </w:r>
      <w:r w:rsidRPr="0040480C">
        <w:rPr>
          <w:rFonts w:eastAsia="Aptos" w:cs="Arial"/>
          <w:b/>
          <w:bCs/>
          <w:sz w:val="24"/>
        </w:rPr>
        <w:t xml:space="preserve"> mesure de protection</w:t>
      </w:r>
    </w:p>
    <w:p w14:paraId="78E524C5" w14:textId="77777777" w:rsidR="0040480C" w:rsidRPr="0040480C" w:rsidRDefault="0040480C" w:rsidP="008A6E7E">
      <w:pPr>
        <w:numPr>
          <w:ilvl w:val="0"/>
          <w:numId w:val="6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40480C">
        <w:rPr>
          <w:rFonts w:eastAsia="Aptos" w:cs="Arial"/>
          <w:b/>
          <w:bCs/>
          <w:sz w:val="24"/>
        </w:rPr>
        <w:t>Documenter = se protéger</w:t>
      </w:r>
    </w:p>
    <w:p w14:paraId="6950C049" w14:textId="43394D77" w:rsidR="00C415C4" w:rsidRPr="00701ABC" w:rsidRDefault="0040480C" w:rsidP="008A6E7E">
      <w:pPr>
        <w:numPr>
          <w:ilvl w:val="0"/>
          <w:numId w:val="6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40480C">
        <w:rPr>
          <w:rFonts w:eastAsia="Aptos" w:cs="Arial"/>
          <w:sz w:val="24"/>
        </w:rPr>
        <w:t>En cas de doute, toujours</w:t>
      </w:r>
      <w:r w:rsidRPr="0040480C">
        <w:rPr>
          <w:rFonts w:eastAsia="Aptos" w:cs="Arial"/>
          <w:b/>
          <w:bCs/>
          <w:sz w:val="24"/>
        </w:rPr>
        <w:t xml:space="preserve"> escalader au chef</w:t>
      </w:r>
    </w:p>
    <w:p w14:paraId="404E3E0C" w14:textId="77777777" w:rsidR="006D4A0A" w:rsidRDefault="006D4A0A" w:rsidP="008A6E7E">
      <w:pPr>
        <w:spacing w:before="60" w:line="240" w:lineRule="auto"/>
        <w:jc w:val="both"/>
        <w:rPr>
          <w:rFonts w:ascii="Segoe UI Emoji" w:eastAsia="Aptos" w:hAnsi="Segoe UI Emoji" w:cs="Segoe UI Emoji"/>
          <w:b/>
          <w:bCs/>
          <w:sz w:val="28"/>
          <w:szCs w:val="28"/>
        </w:rPr>
      </w:pPr>
      <w:r>
        <w:rPr>
          <w:rFonts w:ascii="Segoe UI Emoji" w:eastAsia="Aptos" w:hAnsi="Segoe UI Emoji" w:cs="Segoe UI Emoji"/>
          <w:b/>
          <w:bCs/>
          <w:sz w:val="28"/>
          <w:szCs w:val="28"/>
        </w:rPr>
        <w:br w:type="page"/>
      </w:r>
    </w:p>
    <w:p w14:paraId="6B708C3B" w14:textId="1C21307F" w:rsidR="00717C3C" w:rsidRPr="00701ABC" w:rsidRDefault="00717C3C" w:rsidP="008A6E7E">
      <w:pPr>
        <w:spacing w:before="120" w:after="120" w:line="240" w:lineRule="auto"/>
        <w:jc w:val="both"/>
        <w:rPr>
          <w:rFonts w:eastAsia="Aptos" w:cs="Arial"/>
          <w:b/>
          <w:bCs/>
          <w:sz w:val="28"/>
          <w:szCs w:val="28"/>
        </w:rPr>
      </w:pPr>
      <w:r w:rsidRPr="00701ABC">
        <w:rPr>
          <w:rFonts w:ascii="Segoe UI Emoji" w:eastAsia="Aptos" w:hAnsi="Segoe UI Emoji" w:cs="Segoe UI Emoji"/>
          <w:b/>
          <w:bCs/>
          <w:sz w:val="28"/>
          <w:szCs w:val="28"/>
        </w:rPr>
        <w:lastRenderedPageBreak/>
        <w:t>📚</w:t>
      </w:r>
      <w:r w:rsidRPr="00701ABC">
        <w:rPr>
          <w:rFonts w:eastAsia="Aptos" w:cs="Arial"/>
          <w:b/>
          <w:bCs/>
          <w:sz w:val="28"/>
          <w:szCs w:val="28"/>
        </w:rPr>
        <w:t xml:space="preserve"> Cas pratique flash – PLAFA (version terrain)</w:t>
      </w:r>
    </w:p>
    <w:p w14:paraId="57C0A4A6" w14:textId="77777777" w:rsidR="00717C3C" w:rsidRPr="00717C3C" w:rsidRDefault="00717C3C" w:rsidP="008A6E7E">
      <w:pPr>
        <w:spacing w:before="120" w:after="120" w:line="240" w:lineRule="auto"/>
        <w:jc w:val="both"/>
        <w:rPr>
          <w:rFonts w:eastAsia="Aptos" w:cs="Arial"/>
          <w:b/>
          <w:bCs/>
          <w:sz w:val="24"/>
        </w:rPr>
      </w:pPr>
      <w:r w:rsidRPr="00717C3C">
        <w:rPr>
          <w:rFonts w:ascii="Segoe UI Emoji" w:eastAsia="Aptos" w:hAnsi="Segoe UI Emoji" w:cs="Segoe UI Emoji"/>
          <w:b/>
          <w:bCs/>
          <w:sz w:val="24"/>
        </w:rPr>
        <w:t>🩺</w:t>
      </w:r>
      <w:r w:rsidRPr="00717C3C">
        <w:rPr>
          <w:rFonts w:eastAsia="Aptos" w:cs="Arial"/>
          <w:b/>
          <w:bCs/>
          <w:sz w:val="24"/>
        </w:rPr>
        <w:t xml:space="preserve"> Situation</w:t>
      </w:r>
    </w:p>
    <w:p w14:paraId="0F6C8BDD" w14:textId="77777777" w:rsidR="00225561" w:rsidRDefault="00717C3C" w:rsidP="008A6E7E">
      <w:pPr>
        <w:spacing w:before="60" w:line="240" w:lineRule="auto"/>
        <w:jc w:val="both"/>
        <w:rPr>
          <w:rFonts w:eastAsia="Aptos" w:cs="Arial"/>
          <w:sz w:val="24"/>
        </w:rPr>
      </w:pPr>
      <w:r w:rsidRPr="00717C3C">
        <w:rPr>
          <w:rFonts w:eastAsia="Aptos" w:cs="Arial"/>
          <w:sz w:val="24"/>
        </w:rPr>
        <w:t>Il est 23h, tu es de garde.</w:t>
      </w:r>
    </w:p>
    <w:p w14:paraId="3E5EFB79" w14:textId="77777777" w:rsidR="00225561" w:rsidRDefault="00717C3C" w:rsidP="008A6E7E">
      <w:pPr>
        <w:spacing w:before="60" w:line="240" w:lineRule="auto"/>
        <w:jc w:val="both"/>
        <w:rPr>
          <w:rFonts w:eastAsia="Aptos" w:cs="Arial"/>
          <w:sz w:val="24"/>
        </w:rPr>
      </w:pPr>
      <w:r w:rsidRPr="00717C3C">
        <w:rPr>
          <w:rFonts w:eastAsia="Aptos" w:cs="Arial"/>
          <w:sz w:val="24"/>
        </w:rPr>
        <w:t>Un patient de 32 ans, très agité et délirant, arrive avec la police.</w:t>
      </w:r>
    </w:p>
    <w:p w14:paraId="6CC15812" w14:textId="77777777" w:rsidR="00225561" w:rsidRDefault="00717C3C" w:rsidP="008A6E7E">
      <w:pPr>
        <w:spacing w:before="60" w:line="240" w:lineRule="auto"/>
        <w:jc w:val="both"/>
        <w:rPr>
          <w:rFonts w:eastAsia="Aptos" w:cs="Arial"/>
          <w:sz w:val="24"/>
        </w:rPr>
      </w:pPr>
      <w:r w:rsidRPr="00717C3C">
        <w:rPr>
          <w:rFonts w:eastAsia="Aptos" w:cs="Arial"/>
          <w:sz w:val="24"/>
        </w:rPr>
        <w:t>Il refuse tout soin et veut repartir.</w:t>
      </w:r>
    </w:p>
    <w:p w14:paraId="14795FD4" w14:textId="5CE232BD" w:rsidR="00717C3C" w:rsidRPr="00717C3C" w:rsidRDefault="00717C3C" w:rsidP="008A6E7E">
      <w:pPr>
        <w:spacing w:before="60" w:line="240" w:lineRule="auto"/>
        <w:jc w:val="both"/>
        <w:rPr>
          <w:rFonts w:eastAsia="Aptos" w:cs="Arial"/>
          <w:sz w:val="24"/>
        </w:rPr>
      </w:pPr>
      <w:r w:rsidRPr="00717C3C">
        <w:rPr>
          <w:rFonts w:eastAsia="Aptos" w:cs="Arial"/>
          <w:sz w:val="24"/>
        </w:rPr>
        <w:t>La famille dit qu’il a menacé ses parents avec un couteau.</w:t>
      </w:r>
    </w:p>
    <w:p w14:paraId="0F5E1498" w14:textId="77777777" w:rsidR="00717C3C" w:rsidRPr="00717C3C" w:rsidRDefault="00717C3C" w:rsidP="008A6E7E">
      <w:pPr>
        <w:spacing w:before="120" w:after="120" w:line="240" w:lineRule="auto"/>
        <w:jc w:val="both"/>
        <w:rPr>
          <w:rFonts w:eastAsia="Aptos" w:cs="Arial"/>
          <w:b/>
          <w:bCs/>
          <w:sz w:val="24"/>
        </w:rPr>
      </w:pPr>
      <w:r w:rsidRPr="00717C3C">
        <w:rPr>
          <w:rFonts w:ascii="Segoe UI Emoji" w:eastAsia="Aptos" w:hAnsi="Segoe UI Emoji" w:cs="Segoe UI Emoji"/>
          <w:b/>
          <w:bCs/>
          <w:sz w:val="24"/>
        </w:rPr>
        <w:t>👉</w:t>
      </w:r>
      <w:r w:rsidRPr="00717C3C">
        <w:rPr>
          <w:rFonts w:eastAsia="Aptos" w:cs="Arial"/>
          <w:b/>
          <w:bCs/>
          <w:sz w:val="24"/>
        </w:rPr>
        <w:t xml:space="preserve"> Question : que fais-tu ?</w:t>
      </w:r>
    </w:p>
    <w:p w14:paraId="026C0D49" w14:textId="77777777" w:rsidR="00717C3C" w:rsidRPr="00717C3C" w:rsidRDefault="00717C3C" w:rsidP="008A6E7E">
      <w:pPr>
        <w:spacing w:before="120" w:after="120" w:line="240" w:lineRule="auto"/>
        <w:jc w:val="both"/>
        <w:rPr>
          <w:rFonts w:eastAsia="Aptos" w:cs="Arial"/>
          <w:sz w:val="28"/>
          <w:szCs w:val="28"/>
        </w:rPr>
      </w:pPr>
      <w:r w:rsidRPr="00717C3C">
        <w:rPr>
          <w:rFonts w:ascii="Segoe UI Emoji" w:eastAsia="Aptos" w:hAnsi="Segoe UI Emoji" w:cs="Segoe UI Emoji"/>
          <w:sz w:val="28"/>
          <w:szCs w:val="28"/>
        </w:rPr>
        <w:t>✅</w:t>
      </w:r>
      <w:r w:rsidRPr="00717C3C">
        <w:rPr>
          <w:rFonts w:eastAsia="Aptos" w:cs="Arial"/>
          <w:sz w:val="28"/>
          <w:szCs w:val="28"/>
        </w:rPr>
        <w:t xml:space="preserve"> </w:t>
      </w:r>
      <w:r w:rsidRPr="00717C3C">
        <w:rPr>
          <w:rFonts w:eastAsia="Aptos" w:cs="Arial"/>
          <w:b/>
          <w:bCs/>
          <w:sz w:val="28"/>
          <w:szCs w:val="28"/>
        </w:rPr>
        <w:t>Corrigé argumenté</w:t>
      </w:r>
    </w:p>
    <w:p w14:paraId="064666F7" w14:textId="77777777" w:rsidR="00717C3C" w:rsidRPr="00717C3C" w:rsidRDefault="00717C3C" w:rsidP="008A6E7E">
      <w:pPr>
        <w:numPr>
          <w:ilvl w:val="0"/>
          <w:numId w:val="7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717C3C">
        <w:rPr>
          <w:rFonts w:eastAsia="Aptos" w:cs="Arial"/>
          <w:b/>
          <w:bCs/>
          <w:sz w:val="24"/>
        </w:rPr>
        <w:t>Évaluer la situation</w:t>
      </w:r>
    </w:p>
    <w:p w14:paraId="55E8C31C" w14:textId="77777777" w:rsidR="00717C3C" w:rsidRPr="00717C3C" w:rsidRDefault="00717C3C" w:rsidP="008A6E7E">
      <w:pPr>
        <w:numPr>
          <w:ilvl w:val="0"/>
          <w:numId w:val="8"/>
        </w:numPr>
        <w:tabs>
          <w:tab w:val="num" w:pos="720"/>
        </w:tabs>
        <w:spacing w:before="60" w:line="240" w:lineRule="auto"/>
        <w:jc w:val="both"/>
        <w:rPr>
          <w:rFonts w:eastAsia="Aptos" w:cs="Arial"/>
          <w:sz w:val="24"/>
        </w:rPr>
      </w:pPr>
      <w:r w:rsidRPr="00717C3C">
        <w:rPr>
          <w:rFonts w:eastAsia="Aptos" w:cs="Arial"/>
          <w:sz w:val="24"/>
        </w:rPr>
        <w:t>Troubles psychiques manifestes + danger imminent → les critères légaux du PLAFA sont remplis (</w:t>
      </w:r>
      <w:r w:rsidRPr="00717C3C">
        <w:rPr>
          <w:rFonts w:eastAsia="Aptos" w:cs="Arial"/>
          <w:i/>
          <w:iCs/>
          <w:sz w:val="24"/>
        </w:rPr>
        <w:t>troubles graves / danger pour soi ou autrui / pas d’alternative</w:t>
      </w:r>
      <w:r w:rsidRPr="00717C3C">
        <w:rPr>
          <w:rFonts w:eastAsia="Aptos" w:cs="Arial"/>
          <w:sz w:val="24"/>
        </w:rPr>
        <w:t>).</w:t>
      </w:r>
    </w:p>
    <w:p w14:paraId="5D91EE8A" w14:textId="77777777" w:rsidR="00717C3C" w:rsidRPr="00717C3C" w:rsidRDefault="00717C3C" w:rsidP="008A6E7E">
      <w:pPr>
        <w:numPr>
          <w:ilvl w:val="0"/>
          <w:numId w:val="9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717C3C">
        <w:rPr>
          <w:rFonts w:eastAsia="Aptos" w:cs="Arial"/>
          <w:b/>
          <w:bCs/>
          <w:sz w:val="24"/>
        </w:rPr>
        <w:t>Action immédiate</w:t>
      </w:r>
    </w:p>
    <w:p w14:paraId="42790BD5" w14:textId="77777777" w:rsidR="00717C3C" w:rsidRPr="00717C3C" w:rsidRDefault="00717C3C" w:rsidP="008A6E7E">
      <w:pPr>
        <w:numPr>
          <w:ilvl w:val="0"/>
          <w:numId w:val="10"/>
        </w:numPr>
        <w:spacing w:before="60" w:line="240" w:lineRule="auto"/>
        <w:jc w:val="both"/>
        <w:rPr>
          <w:rFonts w:eastAsia="Aptos" w:cs="Arial"/>
          <w:sz w:val="24"/>
        </w:rPr>
      </w:pPr>
      <w:r w:rsidRPr="00717C3C">
        <w:rPr>
          <w:rFonts w:eastAsia="Aptos" w:cs="Arial"/>
          <w:sz w:val="24"/>
        </w:rPr>
        <w:t>Alerter le chef de clinique / médecin chef pour décision formelle.</w:t>
      </w:r>
    </w:p>
    <w:p w14:paraId="38C7D334" w14:textId="77777777" w:rsidR="00717C3C" w:rsidRPr="00717C3C" w:rsidRDefault="00717C3C" w:rsidP="008A6E7E">
      <w:pPr>
        <w:numPr>
          <w:ilvl w:val="0"/>
          <w:numId w:val="10"/>
        </w:numPr>
        <w:spacing w:before="60" w:line="240" w:lineRule="auto"/>
        <w:jc w:val="both"/>
        <w:rPr>
          <w:rFonts w:eastAsia="Aptos" w:cs="Arial"/>
          <w:sz w:val="24"/>
        </w:rPr>
      </w:pPr>
      <w:r w:rsidRPr="00717C3C">
        <w:rPr>
          <w:rFonts w:eastAsia="Aptos" w:cs="Arial"/>
          <w:sz w:val="24"/>
        </w:rPr>
        <w:t>Documenter précisément : état, comportement, refus, menaces.</w:t>
      </w:r>
    </w:p>
    <w:p w14:paraId="64FE5026" w14:textId="77777777" w:rsidR="00717C3C" w:rsidRPr="00717C3C" w:rsidRDefault="00717C3C" w:rsidP="008A6E7E">
      <w:pPr>
        <w:numPr>
          <w:ilvl w:val="0"/>
          <w:numId w:val="11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717C3C">
        <w:rPr>
          <w:rFonts w:eastAsia="Aptos" w:cs="Arial"/>
          <w:b/>
          <w:bCs/>
          <w:sz w:val="24"/>
        </w:rPr>
        <w:t>Informer le patient (même s’il refuse d’écouter)</w:t>
      </w:r>
    </w:p>
    <w:p w14:paraId="0BC4A728" w14:textId="77777777" w:rsidR="00225561" w:rsidRDefault="00717C3C" w:rsidP="008A6E7E">
      <w:pPr>
        <w:numPr>
          <w:ilvl w:val="0"/>
          <w:numId w:val="12"/>
        </w:numPr>
        <w:spacing w:before="60" w:line="240" w:lineRule="auto"/>
        <w:jc w:val="both"/>
        <w:rPr>
          <w:rFonts w:eastAsia="Aptos" w:cs="Arial"/>
          <w:sz w:val="24"/>
        </w:rPr>
      </w:pPr>
      <w:r w:rsidRPr="00717C3C">
        <w:rPr>
          <w:rFonts w:eastAsia="Aptos" w:cs="Arial"/>
          <w:sz w:val="24"/>
        </w:rPr>
        <w:t>« Vous présentez actuellement des troubles importants qui vous mettent en danger, ainsi que les autres.</w:t>
      </w:r>
    </w:p>
    <w:p w14:paraId="3D7181D6" w14:textId="77777777" w:rsidR="00225561" w:rsidRDefault="00717C3C" w:rsidP="008A6E7E">
      <w:pPr>
        <w:numPr>
          <w:ilvl w:val="0"/>
          <w:numId w:val="12"/>
        </w:numPr>
        <w:spacing w:before="60" w:line="240" w:lineRule="auto"/>
        <w:jc w:val="both"/>
        <w:rPr>
          <w:rFonts w:eastAsia="Aptos" w:cs="Arial"/>
          <w:sz w:val="24"/>
        </w:rPr>
      </w:pPr>
      <w:r w:rsidRPr="00717C3C">
        <w:rPr>
          <w:rFonts w:eastAsia="Aptos" w:cs="Arial"/>
          <w:sz w:val="24"/>
        </w:rPr>
        <w:t>Ce placement n’est pas une punition, mais une mesure de protection.</w:t>
      </w:r>
    </w:p>
    <w:p w14:paraId="0B55AEFB" w14:textId="124D603B" w:rsidR="00717C3C" w:rsidRPr="00717C3C" w:rsidRDefault="00717C3C" w:rsidP="008A6E7E">
      <w:pPr>
        <w:numPr>
          <w:ilvl w:val="0"/>
          <w:numId w:val="12"/>
        </w:numPr>
        <w:spacing w:before="60" w:line="240" w:lineRule="auto"/>
        <w:jc w:val="both"/>
        <w:rPr>
          <w:rFonts w:eastAsia="Aptos" w:cs="Arial"/>
          <w:sz w:val="24"/>
        </w:rPr>
      </w:pPr>
      <w:r w:rsidRPr="00717C3C">
        <w:rPr>
          <w:rFonts w:eastAsia="Aptos" w:cs="Arial"/>
          <w:sz w:val="24"/>
        </w:rPr>
        <w:t>Vous avez le droit de faire recours dans les 6 semaines. »</w:t>
      </w:r>
    </w:p>
    <w:p w14:paraId="4BFF0ECC" w14:textId="77777777" w:rsidR="0068263D" w:rsidRDefault="0068263D" w:rsidP="008A6E7E">
      <w:pPr>
        <w:spacing w:after="160"/>
        <w:jc w:val="both"/>
        <w:rPr>
          <w:rFonts w:eastAsia="Aptos" w:cs="Arial"/>
          <w:b/>
          <w:bCs/>
          <w:sz w:val="24"/>
        </w:rPr>
      </w:pPr>
      <w:r>
        <w:rPr>
          <w:rFonts w:eastAsia="Aptos" w:cs="Arial"/>
          <w:b/>
          <w:bCs/>
          <w:sz w:val="24"/>
        </w:rPr>
        <w:br w:type="page"/>
      </w:r>
    </w:p>
    <w:p w14:paraId="7126793F" w14:textId="4EB9E124" w:rsidR="00717C3C" w:rsidRPr="00717C3C" w:rsidRDefault="00717C3C" w:rsidP="008A6E7E">
      <w:pPr>
        <w:numPr>
          <w:ilvl w:val="0"/>
          <w:numId w:val="13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717C3C">
        <w:rPr>
          <w:rFonts w:eastAsia="Aptos" w:cs="Arial"/>
          <w:b/>
          <w:bCs/>
          <w:sz w:val="24"/>
        </w:rPr>
        <w:lastRenderedPageBreak/>
        <w:t>Communication avec la famille</w:t>
      </w:r>
    </w:p>
    <w:p w14:paraId="6C064A37" w14:textId="77777777" w:rsidR="00717C3C" w:rsidRPr="00717C3C" w:rsidRDefault="00717C3C" w:rsidP="008A6E7E">
      <w:pPr>
        <w:numPr>
          <w:ilvl w:val="0"/>
          <w:numId w:val="14"/>
        </w:numPr>
        <w:spacing w:before="60" w:line="240" w:lineRule="auto"/>
        <w:jc w:val="both"/>
        <w:rPr>
          <w:rFonts w:eastAsia="Aptos" w:cs="Arial"/>
          <w:sz w:val="24"/>
        </w:rPr>
      </w:pPr>
      <w:r w:rsidRPr="00717C3C">
        <w:rPr>
          <w:rFonts w:eastAsia="Aptos" w:cs="Arial"/>
          <w:sz w:val="24"/>
        </w:rPr>
        <w:t>Expliquer que la décision repose sur la loi, pas sur leur demande seule.</w:t>
      </w:r>
    </w:p>
    <w:p w14:paraId="485A0236" w14:textId="77777777" w:rsidR="00717C3C" w:rsidRPr="00717C3C" w:rsidRDefault="00717C3C" w:rsidP="008A6E7E">
      <w:pPr>
        <w:numPr>
          <w:ilvl w:val="0"/>
          <w:numId w:val="14"/>
        </w:numPr>
        <w:spacing w:before="60" w:line="240" w:lineRule="auto"/>
        <w:jc w:val="both"/>
        <w:rPr>
          <w:rFonts w:eastAsia="Aptos" w:cs="Arial"/>
          <w:sz w:val="24"/>
        </w:rPr>
      </w:pPr>
      <w:r w:rsidRPr="00717C3C">
        <w:rPr>
          <w:rFonts w:eastAsia="Aptos" w:cs="Arial"/>
          <w:sz w:val="24"/>
        </w:rPr>
        <w:t>Les rassurer sur le caractère temporaire et encadré de la mesure.</w:t>
      </w:r>
    </w:p>
    <w:p w14:paraId="4E68F062" w14:textId="77777777" w:rsidR="00717C3C" w:rsidRPr="00717C3C" w:rsidRDefault="00717C3C" w:rsidP="008A6E7E">
      <w:pPr>
        <w:spacing w:before="120" w:after="120" w:line="240" w:lineRule="auto"/>
        <w:jc w:val="both"/>
        <w:rPr>
          <w:rFonts w:eastAsia="Aptos" w:cs="Arial"/>
          <w:b/>
          <w:bCs/>
          <w:sz w:val="28"/>
          <w:szCs w:val="28"/>
        </w:rPr>
      </w:pPr>
      <w:r w:rsidRPr="00717C3C">
        <w:rPr>
          <w:rFonts w:ascii="Segoe UI Emoji" w:eastAsia="Aptos" w:hAnsi="Segoe UI Emoji" w:cs="Segoe UI Emoji"/>
          <w:b/>
          <w:bCs/>
          <w:sz w:val="28"/>
          <w:szCs w:val="28"/>
        </w:rPr>
        <w:t>📌</w:t>
      </w:r>
      <w:r w:rsidRPr="00717C3C">
        <w:rPr>
          <w:rFonts w:eastAsia="Aptos" w:cs="Arial"/>
          <w:b/>
          <w:bCs/>
          <w:sz w:val="28"/>
          <w:szCs w:val="28"/>
        </w:rPr>
        <w:t xml:space="preserve"> Points pédagogiques</w:t>
      </w:r>
    </w:p>
    <w:p w14:paraId="2ADAAD4E" w14:textId="77777777" w:rsidR="00717C3C" w:rsidRPr="00717C3C" w:rsidRDefault="00717C3C" w:rsidP="008A6E7E">
      <w:pPr>
        <w:numPr>
          <w:ilvl w:val="0"/>
          <w:numId w:val="15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717C3C">
        <w:rPr>
          <w:rFonts w:eastAsia="Aptos" w:cs="Arial"/>
          <w:b/>
          <w:bCs/>
          <w:sz w:val="24"/>
        </w:rPr>
        <w:t xml:space="preserve">Un PLAFA = protection, </w:t>
      </w:r>
      <w:r w:rsidRPr="00717C3C">
        <w:rPr>
          <w:rFonts w:eastAsia="Aptos" w:cs="Arial"/>
          <w:sz w:val="24"/>
        </w:rPr>
        <w:t>jamais une sanction.</w:t>
      </w:r>
    </w:p>
    <w:p w14:paraId="22374AAD" w14:textId="77777777" w:rsidR="00717C3C" w:rsidRPr="00717C3C" w:rsidRDefault="00717C3C" w:rsidP="008A6E7E">
      <w:pPr>
        <w:numPr>
          <w:ilvl w:val="0"/>
          <w:numId w:val="15"/>
        </w:numPr>
        <w:spacing w:before="60" w:line="240" w:lineRule="auto"/>
        <w:jc w:val="both"/>
        <w:rPr>
          <w:rFonts w:eastAsia="Aptos" w:cs="Arial"/>
          <w:sz w:val="24"/>
        </w:rPr>
      </w:pPr>
      <w:r w:rsidRPr="00717C3C">
        <w:rPr>
          <w:rFonts w:eastAsia="Aptos" w:cs="Arial"/>
          <w:sz w:val="24"/>
        </w:rPr>
        <w:t>Le patient doit être informé de ses droits (recours).</w:t>
      </w:r>
    </w:p>
    <w:p w14:paraId="3E38914F" w14:textId="77777777" w:rsidR="00717C3C" w:rsidRPr="00717C3C" w:rsidRDefault="00717C3C" w:rsidP="008A6E7E">
      <w:pPr>
        <w:numPr>
          <w:ilvl w:val="0"/>
          <w:numId w:val="15"/>
        </w:numPr>
        <w:spacing w:before="60" w:line="240" w:lineRule="auto"/>
        <w:jc w:val="both"/>
        <w:rPr>
          <w:rFonts w:eastAsia="Aptos" w:cs="Arial"/>
          <w:sz w:val="24"/>
        </w:rPr>
      </w:pPr>
      <w:r w:rsidRPr="00717C3C">
        <w:rPr>
          <w:rFonts w:eastAsia="Aptos" w:cs="Arial"/>
          <w:sz w:val="24"/>
        </w:rPr>
        <w:t>L’assistant n’est pas seul → chef décide, assistant prépare et documente.</w:t>
      </w:r>
    </w:p>
    <w:p w14:paraId="5AEA8B41" w14:textId="77777777" w:rsidR="006D4A0A" w:rsidRDefault="00C415C4" w:rsidP="008A6E7E">
      <w:pPr>
        <w:spacing w:before="60" w:line="240" w:lineRule="auto"/>
        <w:jc w:val="both"/>
        <w:rPr>
          <w:rFonts w:eastAsia="Aptos" w:cs="Arial"/>
          <w:b/>
          <w:bCs/>
          <w:sz w:val="32"/>
          <w:szCs w:val="32"/>
        </w:rPr>
      </w:pPr>
      <w:r>
        <w:rPr>
          <w:rFonts w:eastAsia="Aptos" w:cs="Arial"/>
          <w:b/>
          <w:bCs/>
          <w:sz w:val="32"/>
          <w:szCs w:val="32"/>
        </w:rPr>
        <w:br w:type="page"/>
      </w:r>
    </w:p>
    <w:p w14:paraId="78096C92" w14:textId="77777777" w:rsidR="006D4A0A" w:rsidRPr="00112895" w:rsidRDefault="006D4A0A" w:rsidP="008A6E7E">
      <w:pPr>
        <w:spacing w:before="120" w:after="120" w:line="240" w:lineRule="auto"/>
        <w:jc w:val="both"/>
        <w:rPr>
          <w:rFonts w:eastAsia="Aptos" w:cs="Arial"/>
          <w:b/>
          <w:bCs/>
          <w:sz w:val="28"/>
          <w:szCs w:val="28"/>
        </w:rPr>
      </w:pPr>
      <w:r w:rsidRPr="00112895">
        <w:rPr>
          <w:rFonts w:ascii="Segoe UI Emoji" w:eastAsia="Aptos" w:hAnsi="Segoe UI Emoji" w:cs="Segoe UI Emoji"/>
          <w:b/>
          <w:bCs/>
          <w:sz w:val="28"/>
          <w:szCs w:val="28"/>
        </w:rPr>
        <w:lastRenderedPageBreak/>
        <w:t>📌</w:t>
      </w:r>
      <w:r w:rsidRPr="00112895">
        <w:rPr>
          <w:rFonts w:eastAsia="Aptos" w:cs="Arial"/>
          <w:b/>
          <w:bCs/>
          <w:sz w:val="28"/>
          <w:szCs w:val="28"/>
        </w:rPr>
        <w:t xml:space="preserve"> Réflexe communication</w:t>
      </w:r>
    </w:p>
    <w:p w14:paraId="1C972543" w14:textId="77777777" w:rsidR="006D4A0A" w:rsidRPr="00112895" w:rsidRDefault="006D4A0A" w:rsidP="008A6E7E">
      <w:pPr>
        <w:numPr>
          <w:ilvl w:val="0"/>
          <w:numId w:val="18"/>
        </w:numPr>
        <w:spacing w:before="60" w:line="240" w:lineRule="auto"/>
        <w:jc w:val="both"/>
        <w:rPr>
          <w:rFonts w:eastAsia="Aptos" w:cs="Arial"/>
          <w:sz w:val="24"/>
        </w:rPr>
      </w:pPr>
      <w:r w:rsidRPr="00112895">
        <w:rPr>
          <w:rFonts w:eastAsia="Aptos" w:cs="Arial"/>
          <w:sz w:val="24"/>
        </w:rPr>
        <w:t>Toujours rester ferme + empathique.</w:t>
      </w:r>
    </w:p>
    <w:p w14:paraId="6D7D3781" w14:textId="77777777" w:rsidR="006D4A0A" w:rsidRPr="00112895" w:rsidRDefault="006D4A0A" w:rsidP="008A6E7E">
      <w:pPr>
        <w:numPr>
          <w:ilvl w:val="0"/>
          <w:numId w:val="18"/>
        </w:numPr>
        <w:spacing w:before="60" w:line="240" w:lineRule="auto"/>
        <w:jc w:val="both"/>
        <w:rPr>
          <w:rFonts w:eastAsia="Aptos" w:cs="Arial"/>
          <w:sz w:val="24"/>
        </w:rPr>
      </w:pPr>
      <w:r w:rsidRPr="00112895">
        <w:rPr>
          <w:rFonts w:eastAsia="Aptos" w:cs="Arial"/>
          <w:sz w:val="24"/>
        </w:rPr>
        <w:t>Éviter les termes flous (« enfermer », « obliger »).</w:t>
      </w:r>
    </w:p>
    <w:p w14:paraId="77C74A98" w14:textId="77777777" w:rsidR="006D4A0A" w:rsidRPr="00112895" w:rsidRDefault="006D4A0A" w:rsidP="008A6E7E">
      <w:pPr>
        <w:numPr>
          <w:ilvl w:val="0"/>
          <w:numId w:val="18"/>
        </w:numPr>
        <w:spacing w:before="60" w:line="240" w:lineRule="auto"/>
        <w:jc w:val="both"/>
        <w:rPr>
          <w:rFonts w:eastAsia="Aptos" w:cs="Arial"/>
          <w:sz w:val="24"/>
        </w:rPr>
      </w:pPr>
      <w:r w:rsidRPr="00112895">
        <w:rPr>
          <w:rFonts w:eastAsia="Aptos" w:cs="Arial"/>
          <w:sz w:val="24"/>
        </w:rPr>
        <w:t xml:space="preserve">Utiliser des mots simples : </w:t>
      </w:r>
      <w:r w:rsidRPr="00112895">
        <w:rPr>
          <w:rFonts w:eastAsia="Aptos" w:cs="Arial"/>
          <w:i/>
          <w:iCs/>
          <w:sz w:val="24"/>
        </w:rPr>
        <w:t>protection, sécurité, droits, temporaire</w:t>
      </w:r>
      <w:r w:rsidRPr="00112895">
        <w:rPr>
          <w:rFonts w:eastAsia="Aptos" w:cs="Arial"/>
          <w:sz w:val="24"/>
        </w:rPr>
        <w:t>.</w:t>
      </w:r>
    </w:p>
    <w:p w14:paraId="032B2F62" w14:textId="72ED2EF3" w:rsidR="00112895" w:rsidRPr="00DB2AF4" w:rsidRDefault="00112895" w:rsidP="008A6E7E">
      <w:pPr>
        <w:spacing w:before="120" w:after="120" w:line="240" w:lineRule="auto"/>
        <w:jc w:val="both"/>
        <w:rPr>
          <w:rFonts w:eastAsia="Aptos" w:cs="Arial"/>
          <w:b/>
          <w:bCs/>
          <w:sz w:val="28"/>
          <w:szCs w:val="28"/>
        </w:rPr>
      </w:pPr>
      <w:r w:rsidRPr="00225561">
        <w:rPr>
          <w:rFonts w:ascii="Segoe UI Emoji" w:eastAsia="Aptos" w:hAnsi="Segoe UI Emoji" w:cs="Segoe UI Emoji"/>
          <w:bCs/>
          <w:sz w:val="28"/>
          <w:szCs w:val="28"/>
        </w:rPr>
        <w:t>🗣️</w:t>
      </w:r>
      <w:r w:rsidRPr="00DB2AF4">
        <w:rPr>
          <w:rFonts w:eastAsia="Aptos" w:cs="Arial"/>
          <w:b/>
          <w:bCs/>
          <w:sz w:val="28"/>
          <w:szCs w:val="28"/>
        </w:rPr>
        <w:t xml:space="preserve"> Phrases clés – PLAFA</w:t>
      </w:r>
    </w:p>
    <w:p w14:paraId="2AC567EB" w14:textId="77777777" w:rsidR="00112895" w:rsidRPr="00112895" w:rsidRDefault="00112895" w:rsidP="008A6E7E">
      <w:pPr>
        <w:spacing w:before="120" w:after="120" w:line="240" w:lineRule="auto"/>
        <w:jc w:val="both"/>
        <w:rPr>
          <w:rFonts w:eastAsia="Aptos" w:cs="Arial"/>
          <w:b/>
          <w:bCs/>
          <w:sz w:val="24"/>
        </w:rPr>
      </w:pPr>
      <w:r w:rsidRPr="00112895">
        <w:rPr>
          <w:rFonts w:ascii="Segoe UI Emoji" w:eastAsia="Aptos" w:hAnsi="Segoe UI Emoji" w:cs="Segoe UI Emoji"/>
          <w:b/>
          <w:bCs/>
          <w:sz w:val="32"/>
          <w:szCs w:val="32"/>
        </w:rPr>
        <w:t>👨</w:t>
      </w:r>
      <w:r w:rsidRPr="00112895">
        <w:rPr>
          <w:rFonts w:eastAsia="Aptos" w:cs="Arial"/>
          <w:b/>
          <w:bCs/>
          <w:sz w:val="32"/>
          <w:szCs w:val="32"/>
        </w:rPr>
        <w:t>‍</w:t>
      </w:r>
      <w:r w:rsidRPr="00112895">
        <w:rPr>
          <w:rFonts w:ascii="Segoe UI Emoji" w:eastAsia="Aptos" w:hAnsi="Segoe UI Emoji" w:cs="Segoe UI Emoji"/>
          <w:b/>
          <w:bCs/>
          <w:sz w:val="32"/>
          <w:szCs w:val="32"/>
        </w:rPr>
        <w:t>⚕️</w:t>
      </w:r>
      <w:r w:rsidRPr="00112895">
        <w:rPr>
          <w:rFonts w:eastAsia="Aptos" w:cs="Arial"/>
          <w:b/>
          <w:bCs/>
          <w:sz w:val="24"/>
        </w:rPr>
        <w:t xml:space="preserve"> Pour le patient</w:t>
      </w:r>
    </w:p>
    <w:p w14:paraId="72306761" w14:textId="77777777" w:rsidR="00112895" w:rsidRPr="00112895" w:rsidRDefault="00112895" w:rsidP="008A6E7E">
      <w:pPr>
        <w:numPr>
          <w:ilvl w:val="0"/>
          <w:numId w:val="16"/>
        </w:numPr>
        <w:spacing w:before="60" w:line="240" w:lineRule="auto"/>
        <w:jc w:val="both"/>
        <w:rPr>
          <w:rFonts w:eastAsia="Aptos" w:cs="Arial"/>
          <w:sz w:val="24"/>
        </w:rPr>
      </w:pPr>
      <w:r w:rsidRPr="00112895">
        <w:rPr>
          <w:rFonts w:eastAsia="Aptos" w:cs="Arial"/>
          <w:sz w:val="24"/>
        </w:rPr>
        <w:t>« Vous présentez actuellement des troubles qui vous mettent en danger, ainsi que les autres. »</w:t>
      </w:r>
    </w:p>
    <w:p w14:paraId="45FAF03F" w14:textId="77777777" w:rsidR="00112895" w:rsidRPr="00112895" w:rsidRDefault="00112895" w:rsidP="008A6E7E">
      <w:pPr>
        <w:numPr>
          <w:ilvl w:val="0"/>
          <w:numId w:val="16"/>
        </w:numPr>
        <w:spacing w:before="60" w:line="240" w:lineRule="auto"/>
        <w:jc w:val="both"/>
        <w:rPr>
          <w:rFonts w:eastAsia="Aptos" w:cs="Arial"/>
          <w:sz w:val="24"/>
        </w:rPr>
      </w:pPr>
      <w:r w:rsidRPr="00112895">
        <w:rPr>
          <w:rFonts w:eastAsia="Aptos" w:cs="Arial"/>
          <w:sz w:val="24"/>
        </w:rPr>
        <w:t>« Ce placement n’est pas une punition, mais une mesure de protection prévue par la loi. »</w:t>
      </w:r>
    </w:p>
    <w:p w14:paraId="46DF6C0A" w14:textId="77777777" w:rsidR="00112895" w:rsidRPr="00112895" w:rsidRDefault="00112895" w:rsidP="008A6E7E">
      <w:pPr>
        <w:numPr>
          <w:ilvl w:val="0"/>
          <w:numId w:val="16"/>
        </w:numPr>
        <w:spacing w:before="60" w:line="240" w:lineRule="auto"/>
        <w:jc w:val="both"/>
        <w:rPr>
          <w:rFonts w:eastAsia="Aptos" w:cs="Arial"/>
          <w:sz w:val="24"/>
        </w:rPr>
      </w:pPr>
      <w:r w:rsidRPr="00112895">
        <w:rPr>
          <w:rFonts w:eastAsia="Aptos" w:cs="Arial"/>
          <w:sz w:val="24"/>
        </w:rPr>
        <w:t>« Vous gardez vos droits : vous pouvez faire recours dans les 6 semaines. »</w:t>
      </w:r>
    </w:p>
    <w:p w14:paraId="04409C98" w14:textId="77777777" w:rsidR="00112895" w:rsidRPr="00112895" w:rsidRDefault="00112895" w:rsidP="008A6E7E">
      <w:pPr>
        <w:numPr>
          <w:ilvl w:val="0"/>
          <w:numId w:val="16"/>
        </w:numPr>
        <w:spacing w:before="60" w:line="240" w:lineRule="auto"/>
        <w:jc w:val="both"/>
        <w:rPr>
          <w:rFonts w:eastAsia="Aptos" w:cs="Arial"/>
          <w:sz w:val="24"/>
        </w:rPr>
      </w:pPr>
      <w:r w:rsidRPr="00112895">
        <w:rPr>
          <w:rFonts w:eastAsia="Aptos" w:cs="Arial"/>
          <w:sz w:val="24"/>
        </w:rPr>
        <w:t>« Notre objectif est que vous retrouviez votre sécurité et votre autonomie. »</w:t>
      </w:r>
    </w:p>
    <w:p w14:paraId="294C897E" w14:textId="77777777" w:rsidR="00112895" w:rsidRPr="00112895" w:rsidRDefault="00112895" w:rsidP="008A6E7E">
      <w:pPr>
        <w:spacing w:before="120" w:after="120" w:line="240" w:lineRule="auto"/>
        <w:jc w:val="both"/>
        <w:rPr>
          <w:rFonts w:eastAsia="Aptos" w:cs="Arial"/>
          <w:b/>
          <w:bCs/>
          <w:sz w:val="24"/>
        </w:rPr>
      </w:pPr>
      <w:r w:rsidRPr="00112895">
        <w:rPr>
          <w:rFonts w:ascii="Segoe UI Emoji" w:eastAsia="Aptos" w:hAnsi="Segoe UI Emoji" w:cs="Segoe UI Emoji"/>
          <w:b/>
          <w:bCs/>
          <w:sz w:val="24"/>
        </w:rPr>
        <w:t>👨</w:t>
      </w:r>
      <w:r w:rsidRPr="00112895">
        <w:rPr>
          <w:rFonts w:eastAsia="Aptos" w:cs="Arial"/>
          <w:b/>
          <w:bCs/>
          <w:sz w:val="24"/>
        </w:rPr>
        <w:t>‍</w:t>
      </w:r>
      <w:r w:rsidRPr="00112895">
        <w:rPr>
          <w:rFonts w:ascii="Segoe UI Emoji" w:eastAsia="Aptos" w:hAnsi="Segoe UI Emoji" w:cs="Segoe UI Emoji"/>
          <w:b/>
          <w:bCs/>
          <w:sz w:val="24"/>
        </w:rPr>
        <w:t>👩</w:t>
      </w:r>
      <w:r w:rsidRPr="00112895">
        <w:rPr>
          <w:rFonts w:eastAsia="Aptos" w:cs="Arial"/>
          <w:b/>
          <w:bCs/>
          <w:sz w:val="24"/>
        </w:rPr>
        <w:t>‍</w:t>
      </w:r>
      <w:r w:rsidRPr="00112895">
        <w:rPr>
          <w:rFonts w:ascii="Segoe UI Emoji" w:eastAsia="Aptos" w:hAnsi="Segoe UI Emoji" w:cs="Segoe UI Emoji"/>
          <w:b/>
          <w:bCs/>
          <w:sz w:val="24"/>
        </w:rPr>
        <w:t>👦</w:t>
      </w:r>
      <w:r w:rsidRPr="00112895">
        <w:rPr>
          <w:rFonts w:eastAsia="Aptos" w:cs="Arial"/>
          <w:b/>
          <w:bCs/>
          <w:sz w:val="24"/>
        </w:rPr>
        <w:t xml:space="preserve"> Pour la famille</w:t>
      </w:r>
    </w:p>
    <w:p w14:paraId="78437239" w14:textId="77777777" w:rsidR="00112895" w:rsidRPr="00112895" w:rsidRDefault="00112895" w:rsidP="008A6E7E">
      <w:pPr>
        <w:numPr>
          <w:ilvl w:val="0"/>
          <w:numId w:val="17"/>
        </w:numPr>
        <w:spacing w:before="60" w:line="240" w:lineRule="auto"/>
        <w:jc w:val="both"/>
        <w:rPr>
          <w:rFonts w:eastAsia="Aptos" w:cs="Arial"/>
          <w:sz w:val="24"/>
        </w:rPr>
      </w:pPr>
      <w:r w:rsidRPr="00112895">
        <w:rPr>
          <w:rFonts w:eastAsia="Aptos" w:cs="Arial"/>
          <w:sz w:val="24"/>
        </w:rPr>
        <w:t>« La décision repose sur des critères légaux clairs, pas seulement sur la demande de la famille. »</w:t>
      </w:r>
    </w:p>
    <w:p w14:paraId="4E81F189" w14:textId="77777777" w:rsidR="00112895" w:rsidRPr="00112895" w:rsidRDefault="00112895" w:rsidP="008A6E7E">
      <w:pPr>
        <w:numPr>
          <w:ilvl w:val="0"/>
          <w:numId w:val="17"/>
        </w:numPr>
        <w:spacing w:before="60" w:line="240" w:lineRule="auto"/>
        <w:jc w:val="both"/>
        <w:rPr>
          <w:rFonts w:eastAsia="Aptos" w:cs="Arial"/>
          <w:sz w:val="24"/>
        </w:rPr>
      </w:pPr>
      <w:r w:rsidRPr="00112895">
        <w:rPr>
          <w:rFonts w:eastAsia="Aptos" w:cs="Arial"/>
          <w:sz w:val="24"/>
        </w:rPr>
        <w:t>« C’est une mesure de protection temporaire, pas une sanction. »</w:t>
      </w:r>
    </w:p>
    <w:p w14:paraId="6A1C0649" w14:textId="77777777" w:rsidR="00112895" w:rsidRPr="00112895" w:rsidRDefault="00112895" w:rsidP="008A6E7E">
      <w:pPr>
        <w:numPr>
          <w:ilvl w:val="0"/>
          <w:numId w:val="17"/>
        </w:numPr>
        <w:spacing w:before="60" w:line="240" w:lineRule="auto"/>
        <w:jc w:val="both"/>
        <w:rPr>
          <w:rFonts w:eastAsia="Aptos" w:cs="Arial"/>
          <w:sz w:val="24"/>
        </w:rPr>
      </w:pPr>
      <w:r w:rsidRPr="00112895">
        <w:rPr>
          <w:rFonts w:eastAsia="Aptos" w:cs="Arial"/>
          <w:sz w:val="24"/>
        </w:rPr>
        <w:t>« Le patient garde ses droits et peut contester la décision. »</w:t>
      </w:r>
    </w:p>
    <w:p w14:paraId="5029FF7A" w14:textId="77777777" w:rsidR="00112895" w:rsidRPr="00112895" w:rsidRDefault="00112895" w:rsidP="008A6E7E">
      <w:pPr>
        <w:numPr>
          <w:ilvl w:val="0"/>
          <w:numId w:val="17"/>
        </w:numPr>
        <w:spacing w:before="60" w:line="240" w:lineRule="auto"/>
        <w:jc w:val="both"/>
        <w:rPr>
          <w:rFonts w:eastAsia="Aptos" w:cs="Arial"/>
          <w:sz w:val="24"/>
        </w:rPr>
      </w:pPr>
      <w:r w:rsidRPr="00112895">
        <w:rPr>
          <w:rFonts w:eastAsia="Aptos" w:cs="Arial"/>
          <w:sz w:val="24"/>
        </w:rPr>
        <w:t>« Votre rôle reste important, nous avons besoin de votre collaboration. »</w:t>
      </w:r>
    </w:p>
    <w:p w14:paraId="26AC7436" w14:textId="77777777" w:rsidR="006D4A0A" w:rsidRPr="006D4A0A" w:rsidRDefault="004A18FB" w:rsidP="008A6E7E">
      <w:pPr>
        <w:spacing w:before="60" w:line="240" w:lineRule="auto"/>
        <w:ind w:left="360"/>
        <w:jc w:val="both"/>
        <w:rPr>
          <w:rFonts w:eastAsia="Aptos" w:cs="Arial"/>
          <w:b/>
          <w:bCs/>
          <w:sz w:val="24"/>
        </w:rPr>
      </w:pPr>
      <w:r>
        <w:pict w14:anchorId="3E142A6D">
          <v:rect id="_x0000_i1026" style="width:0;height:1.5pt" o:hralign="center" o:hrstd="t" o:hr="t" fillcolor="#a0a0a0" stroked="f"/>
        </w:pict>
      </w:r>
    </w:p>
    <w:p w14:paraId="59ED9F6A" w14:textId="15D939FF" w:rsidR="00CA4772" w:rsidRDefault="00CA4772" w:rsidP="008A6E7E">
      <w:pPr>
        <w:spacing w:before="60" w:line="240" w:lineRule="auto"/>
        <w:jc w:val="both"/>
        <w:rPr>
          <w:rFonts w:eastAsia="Aptos" w:cs="Arial"/>
          <w:b/>
          <w:bCs/>
          <w:sz w:val="32"/>
          <w:szCs w:val="32"/>
        </w:rPr>
      </w:pPr>
      <w:r>
        <w:rPr>
          <w:rFonts w:eastAsia="Aptos" w:cs="Arial"/>
          <w:b/>
          <w:bCs/>
          <w:sz w:val="32"/>
          <w:szCs w:val="32"/>
        </w:rPr>
        <w:br w:type="page"/>
      </w:r>
    </w:p>
    <w:p w14:paraId="4992997E" w14:textId="6906084A" w:rsidR="00C415C4" w:rsidRPr="003229F3" w:rsidRDefault="00665B40" w:rsidP="008A6E7E">
      <w:pPr>
        <w:spacing w:before="120" w:after="120" w:line="240" w:lineRule="auto"/>
        <w:jc w:val="both"/>
        <w:rPr>
          <w:rFonts w:eastAsia="Aptos" w:cs="Arial"/>
          <w:b/>
          <w:bCs/>
          <w:sz w:val="28"/>
          <w:szCs w:val="28"/>
        </w:rPr>
      </w:pPr>
      <w:r w:rsidRPr="003229F3">
        <w:rPr>
          <w:rFonts w:ascii="Segoe UI Emoji" w:eastAsia="Aptos" w:hAnsi="Segoe UI Emoji" w:cs="Segoe UI Emoji"/>
          <w:b/>
          <w:bCs/>
          <w:sz w:val="28"/>
          <w:szCs w:val="28"/>
        </w:rPr>
        <w:lastRenderedPageBreak/>
        <w:t>🧰</w:t>
      </w:r>
      <w:r w:rsidRPr="003229F3">
        <w:rPr>
          <w:rFonts w:eastAsia="Aptos" w:cs="Arial"/>
          <w:b/>
          <w:bCs/>
          <w:sz w:val="28"/>
          <w:szCs w:val="28"/>
        </w:rPr>
        <w:t xml:space="preserve"> </w:t>
      </w:r>
      <w:r w:rsidRPr="00F51293">
        <w:rPr>
          <w:rFonts w:eastAsia="Aptos" w:cs="Arial"/>
          <w:b/>
          <w:bCs/>
          <w:color w:val="002060"/>
          <w:sz w:val="28"/>
          <w:szCs w:val="28"/>
        </w:rPr>
        <w:t>Fiche réflexe – Consentement</w:t>
      </w:r>
    </w:p>
    <w:p w14:paraId="16906EA2" w14:textId="77777777" w:rsidR="000973D4" w:rsidRPr="000973D4" w:rsidRDefault="000973D4" w:rsidP="008A6E7E">
      <w:pPr>
        <w:spacing w:before="120" w:after="12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ascii="Segoe UI Emoji" w:eastAsia="Aptos" w:hAnsi="Segoe UI Emoji" w:cs="Segoe UI Emoji"/>
          <w:b/>
          <w:bCs/>
          <w:sz w:val="24"/>
        </w:rPr>
        <w:t>⚖️</w:t>
      </w:r>
      <w:r w:rsidRPr="000973D4">
        <w:rPr>
          <w:rFonts w:eastAsia="Aptos" w:cs="Arial"/>
          <w:b/>
          <w:bCs/>
          <w:sz w:val="24"/>
        </w:rPr>
        <w:t xml:space="preserve"> Base légale</w:t>
      </w:r>
    </w:p>
    <w:p w14:paraId="3DF1084E" w14:textId="77777777" w:rsidR="000973D4" w:rsidRPr="000973D4" w:rsidRDefault="000973D4" w:rsidP="008A6E7E">
      <w:pPr>
        <w:numPr>
          <w:ilvl w:val="0"/>
          <w:numId w:val="19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eastAsia="Aptos" w:cs="Arial"/>
          <w:b/>
          <w:bCs/>
          <w:sz w:val="24"/>
        </w:rPr>
        <w:t xml:space="preserve">Art. 10 Cst. / </w:t>
      </w:r>
      <w:r w:rsidRPr="000973D4">
        <w:rPr>
          <w:rFonts w:eastAsia="Aptos" w:cs="Arial"/>
          <w:sz w:val="24"/>
        </w:rPr>
        <w:t>Art. 28 CC : droit à l’intégrité physique</w:t>
      </w:r>
    </w:p>
    <w:p w14:paraId="62D86ECD" w14:textId="77777777" w:rsidR="000973D4" w:rsidRPr="000973D4" w:rsidRDefault="000973D4" w:rsidP="008A6E7E">
      <w:pPr>
        <w:numPr>
          <w:ilvl w:val="0"/>
          <w:numId w:val="19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eastAsia="Aptos" w:cs="Arial"/>
          <w:b/>
          <w:bCs/>
          <w:sz w:val="24"/>
        </w:rPr>
        <w:t xml:space="preserve">Art. 8 LSP (canton) : </w:t>
      </w:r>
      <w:r w:rsidRPr="000973D4">
        <w:rPr>
          <w:rFonts w:eastAsia="Aptos" w:cs="Arial"/>
          <w:sz w:val="24"/>
        </w:rPr>
        <w:t>obligation d’obtenir le consentement libre et éclairé</w:t>
      </w:r>
    </w:p>
    <w:p w14:paraId="241F9FD7" w14:textId="77777777" w:rsidR="000973D4" w:rsidRPr="000973D4" w:rsidRDefault="000973D4" w:rsidP="008A6E7E">
      <w:pPr>
        <w:numPr>
          <w:ilvl w:val="0"/>
          <w:numId w:val="19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eastAsia="Aptos" w:cs="Arial"/>
          <w:b/>
          <w:bCs/>
          <w:sz w:val="24"/>
        </w:rPr>
        <w:t xml:space="preserve">Jurisprudence TF : </w:t>
      </w:r>
      <w:r w:rsidRPr="000973D4">
        <w:rPr>
          <w:rFonts w:eastAsia="Aptos" w:cs="Arial"/>
          <w:i/>
          <w:iCs/>
          <w:sz w:val="24"/>
        </w:rPr>
        <w:t>“Pas de consentement documenté = pas de consentement”</w:t>
      </w:r>
    </w:p>
    <w:p w14:paraId="0047855C" w14:textId="77777777" w:rsidR="000973D4" w:rsidRPr="000973D4" w:rsidRDefault="000973D4" w:rsidP="008A6E7E">
      <w:pPr>
        <w:spacing w:before="120" w:after="12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ascii="Segoe UI Emoji" w:eastAsia="Aptos" w:hAnsi="Segoe UI Emoji" w:cs="Segoe UI Emoji"/>
          <w:b/>
          <w:bCs/>
          <w:sz w:val="24"/>
        </w:rPr>
        <w:t>🩺</w:t>
      </w:r>
      <w:r w:rsidRPr="000973D4">
        <w:rPr>
          <w:rFonts w:eastAsia="Aptos" w:cs="Arial"/>
          <w:b/>
          <w:bCs/>
          <w:sz w:val="24"/>
        </w:rPr>
        <w:t xml:space="preserve"> Quand exiger un consentement ?</w:t>
      </w:r>
    </w:p>
    <w:p w14:paraId="52D3C4E8" w14:textId="77777777" w:rsidR="000973D4" w:rsidRPr="000973D4" w:rsidRDefault="000973D4" w:rsidP="008A6E7E">
      <w:pPr>
        <w:numPr>
          <w:ilvl w:val="0"/>
          <w:numId w:val="20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eastAsia="Aptos" w:cs="Arial"/>
          <w:sz w:val="24"/>
        </w:rPr>
        <w:t>Pour</w:t>
      </w:r>
      <w:r w:rsidRPr="000973D4">
        <w:rPr>
          <w:rFonts w:eastAsia="Aptos" w:cs="Arial"/>
          <w:b/>
          <w:bCs/>
          <w:sz w:val="24"/>
        </w:rPr>
        <w:t xml:space="preserve"> tout acte médical non urgent</w:t>
      </w:r>
    </w:p>
    <w:p w14:paraId="2135D1C0" w14:textId="77777777" w:rsidR="000973D4" w:rsidRPr="000973D4" w:rsidRDefault="000973D4" w:rsidP="008A6E7E">
      <w:pPr>
        <w:numPr>
          <w:ilvl w:val="0"/>
          <w:numId w:val="20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eastAsia="Aptos" w:cs="Arial"/>
          <w:b/>
          <w:bCs/>
          <w:sz w:val="24"/>
        </w:rPr>
        <w:t>Doit être :</w:t>
      </w:r>
    </w:p>
    <w:p w14:paraId="28BC6FF8" w14:textId="77777777" w:rsidR="000973D4" w:rsidRPr="000973D4" w:rsidRDefault="000973D4" w:rsidP="008A6E7E">
      <w:pPr>
        <w:numPr>
          <w:ilvl w:val="1"/>
          <w:numId w:val="20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eastAsia="Aptos" w:cs="Arial"/>
          <w:b/>
          <w:bCs/>
          <w:sz w:val="24"/>
        </w:rPr>
        <w:t xml:space="preserve">Éclairé : </w:t>
      </w:r>
      <w:r w:rsidRPr="000973D4">
        <w:rPr>
          <w:rFonts w:eastAsia="Aptos" w:cs="Arial"/>
          <w:sz w:val="24"/>
        </w:rPr>
        <w:t>patient comprend la situation, alternatives, risques</w:t>
      </w:r>
    </w:p>
    <w:p w14:paraId="60203FEE" w14:textId="77777777" w:rsidR="000973D4" w:rsidRPr="000973D4" w:rsidRDefault="000973D4" w:rsidP="008A6E7E">
      <w:pPr>
        <w:numPr>
          <w:ilvl w:val="1"/>
          <w:numId w:val="20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eastAsia="Aptos" w:cs="Arial"/>
          <w:b/>
          <w:bCs/>
          <w:sz w:val="24"/>
        </w:rPr>
        <w:t xml:space="preserve">Libre : </w:t>
      </w:r>
      <w:r w:rsidRPr="000973D4">
        <w:rPr>
          <w:rFonts w:eastAsia="Aptos" w:cs="Arial"/>
          <w:sz w:val="24"/>
        </w:rPr>
        <w:t>pas de pression, pas de contrainte</w:t>
      </w:r>
    </w:p>
    <w:p w14:paraId="78474517" w14:textId="77777777" w:rsidR="000973D4" w:rsidRPr="000973D4" w:rsidRDefault="000973D4" w:rsidP="008A6E7E">
      <w:pPr>
        <w:spacing w:before="120" w:after="12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ascii="Segoe UI Emoji" w:eastAsia="Aptos" w:hAnsi="Segoe UI Emoji" w:cs="Segoe UI Emoji"/>
          <w:b/>
          <w:bCs/>
          <w:sz w:val="24"/>
        </w:rPr>
        <w:t>🖊️</w:t>
      </w:r>
      <w:r w:rsidRPr="000973D4">
        <w:rPr>
          <w:rFonts w:eastAsia="Aptos" w:cs="Arial"/>
          <w:b/>
          <w:bCs/>
          <w:sz w:val="24"/>
        </w:rPr>
        <w:t xml:space="preserve"> Documentation</w:t>
      </w:r>
    </w:p>
    <w:p w14:paraId="61327804" w14:textId="77777777" w:rsidR="000973D4" w:rsidRPr="000973D4" w:rsidRDefault="000973D4" w:rsidP="008A6E7E">
      <w:pPr>
        <w:numPr>
          <w:ilvl w:val="0"/>
          <w:numId w:val="21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eastAsia="Aptos" w:cs="Arial"/>
          <w:sz w:val="24"/>
        </w:rPr>
        <w:t>Consentement oral possible, mais</w:t>
      </w:r>
      <w:r w:rsidRPr="000973D4">
        <w:rPr>
          <w:rFonts w:eastAsia="Aptos" w:cs="Arial"/>
          <w:b/>
          <w:bCs/>
          <w:sz w:val="24"/>
        </w:rPr>
        <w:t xml:space="preserve"> toujours noter au dossier</w:t>
      </w:r>
    </w:p>
    <w:p w14:paraId="68332A9C" w14:textId="77777777" w:rsidR="000973D4" w:rsidRPr="000973D4" w:rsidRDefault="000973D4" w:rsidP="008A6E7E">
      <w:pPr>
        <w:numPr>
          <w:ilvl w:val="0"/>
          <w:numId w:val="21"/>
        </w:numPr>
        <w:spacing w:before="60" w:line="240" w:lineRule="auto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sz w:val="24"/>
        </w:rPr>
        <w:t>Consentement écrit → recommandé pour actes lourds (chirurgie, transfusion, essais cliniques)</w:t>
      </w:r>
    </w:p>
    <w:p w14:paraId="482CB00F" w14:textId="693DC5B1" w:rsidR="000973D4" w:rsidRPr="000973D4" w:rsidRDefault="000973D4" w:rsidP="008A6E7E">
      <w:pPr>
        <w:spacing w:before="120" w:after="12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ascii="Segoe UI Emoji" w:eastAsia="Aptos" w:hAnsi="Segoe UI Emoji" w:cs="Segoe UI Emoji"/>
          <w:b/>
          <w:bCs/>
          <w:sz w:val="24"/>
        </w:rPr>
        <w:t>🚨</w:t>
      </w:r>
      <w:r w:rsidRPr="000973D4">
        <w:rPr>
          <w:rFonts w:eastAsia="Aptos" w:cs="Arial"/>
          <w:b/>
          <w:bCs/>
          <w:sz w:val="24"/>
        </w:rPr>
        <w:t xml:space="preserve"> Réflexes pour le </w:t>
      </w:r>
      <w:r w:rsidR="009A7402">
        <w:rPr>
          <w:rFonts w:eastAsia="Aptos" w:cs="Arial"/>
          <w:b/>
          <w:bCs/>
          <w:sz w:val="24"/>
        </w:rPr>
        <w:t>médecin assistant</w:t>
      </w:r>
    </w:p>
    <w:p w14:paraId="756B00D2" w14:textId="77777777" w:rsidR="000973D4" w:rsidRPr="000973D4" w:rsidRDefault="000973D4" w:rsidP="008A6E7E">
      <w:pPr>
        <w:numPr>
          <w:ilvl w:val="0"/>
          <w:numId w:val="22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eastAsia="Aptos" w:cs="Arial"/>
          <w:b/>
          <w:bCs/>
          <w:sz w:val="24"/>
        </w:rPr>
        <w:t xml:space="preserve">Expliquer → </w:t>
      </w:r>
      <w:r w:rsidRPr="000973D4">
        <w:rPr>
          <w:rFonts w:eastAsia="Aptos" w:cs="Arial"/>
          <w:sz w:val="24"/>
        </w:rPr>
        <w:t>situation, alternatives, risques</w:t>
      </w:r>
    </w:p>
    <w:p w14:paraId="250B5C2C" w14:textId="77777777" w:rsidR="000973D4" w:rsidRPr="000973D4" w:rsidRDefault="000973D4" w:rsidP="008A6E7E">
      <w:pPr>
        <w:numPr>
          <w:ilvl w:val="0"/>
          <w:numId w:val="22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eastAsia="Aptos" w:cs="Arial"/>
          <w:b/>
          <w:bCs/>
          <w:sz w:val="24"/>
        </w:rPr>
        <w:t xml:space="preserve">Vérifier → </w:t>
      </w:r>
      <w:r w:rsidRPr="000973D4">
        <w:rPr>
          <w:rFonts w:eastAsia="Aptos" w:cs="Arial"/>
          <w:sz w:val="24"/>
        </w:rPr>
        <w:t>compréhension réelle (pas seulement un “oui”)</w:t>
      </w:r>
    </w:p>
    <w:p w14:paraId="3FDBBC68" w14:textId="77777777" w:rsidR="000973D4" w:rsidRPr="000973D4" w:rsidRDefault="000973D4" w:rsidP="008A6E7E">
      <w:pPr>
        <w:numPr>
          <w:ilvl w:val="0"/>
          <w:numId w:val="22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eastAsia="Aptos" w:cs="Arial"/>
          <w:b/>
          <w:bCs/>
          <w:sz w:val="24"/>
        </w:rPr>
        <w:t xml:space="preserve">Noter → </w:t>
      </w:r>
      <w:r w:rsidRPr="000973D4">
        <w:rPr>
          <w:rFonts w:eastAsia="Aptos" w:cs="Arial"/>
          <w:sz w:val="24"/>
        </w:rPr>
        <w:t>date, contenu de l’explication, décision du patient</w:t>
      </w:r>
    </w:p>
    <w:p w14:paraId="6BD7B300" w14:textId="77777777" w:rsidR="000973D4" w:rsidRPr="000973D4" w:rsidRDefault="000973D4" w:rsidP="008A6E7E">
      <w:pPr>
        <w:numPr>
          <w:ilvl w:val="0"/>
          <w:numId w:val="22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eastAsia="Aptos" w:cs="Arial"/>
          <w:b/>
          <w:bCs/>
          <w:sz w:val="24"/>
        </w:rPr>
        <w:t xml:space="preserve">Respecter → </w:t>
      </w:r>
      <w:r w:rsidRPr="000973D4">
        <w:rPr>
          <w:rFonts w:eastAsia="Aptos" w:cs="Arial"/>
          <w:sz w:val="24"/>
        </w:rPr>
        <w:t>refus valide, même si médicalement discutable</w:t>
      </w:r>
    </w:p>
    <w:p w14:paraId="4BB736B0" w14:textId="77777777" w:rsidR="0068263D" w:rsidRDefault="0068263D" w:rsidP="008A6E7E">
      <w:pPr>
        <w:spacing w:after="160"/>
        <w:jc w:val="both"/>
        <w:rPr>
          <w:rFonts w:ascii="Segoe UI Emoji" w:eastAsia="Aptos" w:hAnsi="Segoe UI Emoji" w:cs="Segoe UI Emoji"/>
          <w:b/>
          <w:bCs/>
          <w:sz w:val="24"/>
        </w:rPr>
      </w:pPr>
      <w:r>
        <w:rPr>
          <w:rFonts w:ascii="Segoe UI Emoji" w:eastAsia="Aptos" w:hAnsi="Segoe UI Emoji" w:cs="Segoe UI Emoji"/>
          <w:b/>
          <w:bCs/>
          <w:sz w:val="24"/>
        </w:rPr>
        <w:br w:type="page"/>
      </w:r>
    </w:p>
    <w:p w14:paraId="54BAAE5D" w14:textId="3F416B1E" w:rsidR="000973D4" w:rsidRPr="000973D4" w:rsidRDefault="000973D4" w:rsidP="008A6E7E">
      <w:pPr>
        <w:spacing w:before="120" w:after="12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ascii="Segoe UI Emoji" w:eastAsia="Aptos" w:hAnsi="Segoe UI Emoji" w:cs="Segoe UI Emoji"/>
          <w:b/>
          <w:bCs/>
          <w:sz w:val="24"/>
        </w:rPr>
        <w:lastRenderedPageBreak/>
        <w:t>📌</w:t>
      </w:r>
      <w:r w:rsidRPr="000973D4">
        <w:rPr>
          <w:rFonts w:eastAsia="Aptos" w:cs="Arial"/>
          <w:b/>
          <w:bCs/>
          <w:sz w:val="24"/>
        </w:rPr>
        <w:t xml:space="preserve"> À retenir</w:t>
      </w:r>
    </w:p>
    <w:p w14:paraId="18BFF643" w14:textId="77777777" w:rsidR="000973D4" w:rsidRPr="000973D4" w:rsidRDefault="000973D4" w:rsidP="008A6E7E">
      <w:pPr>
        <w:numPr>
          <w:ilvl w:val="0"/>
          <w:numId w:val="23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eastAsia="Aptos" w:cs="Arial"/>
          <w:b/>
          <w:bCs/>
          <w:sz w:val="24"/>
        </w:rPr>
        <w:t>Pas de consentement = atteinte illicite</w:t>
      </w:r>
    </w:p>
    <w:p w14:paraId="17571EF7" w14:textId="77777777" w:rsidR="000973D4" w:rsidRPr="000973D4" w:rsidRDefault="000973D4" w:rsidP="008A6E7E">
      <w:pPr>
        <w:numPr>
          <w:ilvl w:val="0"/>
          <w:numId w:val="23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eastAsia="Aptos" w:cs="Arial"/>
          <w:b/>
          <w:bCs/>
          <w:sz w:val="24"/>
        </w:rPr>
        <w:t>Pas documenté = inexistant</w:t>
      </w:r>
    </w:p>
    <w:p w14:paraId="24E42913" w14:textId="77777777" w:rsidR="00F04E55" w:rsidRDefault="000973D4" w:rsidP="008A6E7E">
      <w:pPr>
        <w:numPr>
          <w:ilvl w:val="0"/>
          <w:numId w:val="23"/>
        </w:numPr>
        <w:spacing w:before="60" w:line="240" w:lineRule="auto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sz w:val="24"/>
        </w:rPr>
        <w:t>En urgence vitale → présomption de consentement, sauf directives anticipées</w:t>
      </w:r>
    </w:p>
    <w:p w14:paraId="06D39715" w14:textId="24AB6B7A" w:rsidR="005E7CC9" w:rsidRDefault="005E7CC9" w:rsidP="008A6E7E">
      <w:pPr>
        <w:numPr>
          <w:ilvl w:val="0"/>
          <w:numId w:val="23"/>
        </w:numPr>
        <w:spacing w:before="60" w:line="240" w:lineRule="auto"/>
        <w:jc w:val="both"/>
        <w:rPr>
          <w:rFonts w:eastAsia="Aptos" w:cs="Arial"/>
          <w:sz w:val="24"/>
        </w:rPr>
      </w:pPr>
      <w:r>
        <w:rPr>
          <w:rFonts w:eastAsia="Aptos" w:cs="Arial"/>
          <w:sz w:val="24"/>
        </w:rPr>
        <w:t>Aux eHnv, nous disposons de plusieurs consentements (chirurgie, anesthésie</w:t>
      </w:r>
      <w:r w:rsidR="006D00ED">
        <w:rPr>
          <w:rFonts w:eastAsia="Aptos" w:cs="Arial"/>
          <w:sz w:val="24"/>
        </w:rPr>
        <w:t xml:space="preserve"> etc.) disponibles sur l’</w:t>
      </w:r>
      <w:proofErr w:type="spellStart"/>
      <w:r w:rsidR="006D00ED">
        <w:rPr>
          <w:rFonts w:eastAsia="Aptos" w:cs="Arial"/>
          <w:sz w:val="24"/>
        </w:rPr>
        <w:t>intranet.n</w:t>
      </w:r>
      <w:proofErr w:type="spellEnd"/>
    </w:p>
    <w:p w14:paraId="0038BB64" w14:textId="4EDA39B1" w:rsidR="002A4824" w:rsidRPr="001D34ED" w:rsidRDefault="002A4824" w:rsidP="005E7CC9">
      <w:pPr>
        <w:spacing w:before="60" w:line="240" w:lineRule="auto"/>
        <w:jc w:val="both"/>
        <w:rPr>
          <w:rFonts w:eastAsia="Aptos" w:cs="Arial"/>
          <w:sz w:val="24"/>
        </w:rPr>
      </w:pPr>
      <w:r w:rsidRPr="001D34ED">
        <w:rPr>
          <w:rFonts w:ascii="Segoe UI Emoji" w:eastAsia="Aptos" w:hAnsi="Segoe UI Emoji" w:cs="Segoe UI Emoji"/>
          <w:b/>
          <w:bCs/>
          <w:sz w:val="24"/>
        </w:rPr>
        <w:br w:type="page"/>
      </w:r>
    </w:p>
    <w:p w14:paraId="1C643733" w14:textId="51F35CB7" w:rsidR="000973D4" w:rsidRPr="000973D4" w:rsidRDefault="000973D4" w:rsidP="008A6E7E">
      <w:pPr>
        <w:spacing w:before="120" w:after="12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ascii="Segoe UI Emoji" w:eastAsia="Aptos" w:hAnsi="Segoe UI Emoji" w:cs="Segoe UI Emoji"/>
          <w:b/>
          <w:bCs/>
          <w:sz w:val="24"/>
        </w:rPr>
        <w:lastRenderedPageBreak/>
        <w:t>📚</w:t>
      </w:r>
      <w:r w:rsidRPr="000973D4">
        <w:rPr>
          <w:rFonts w:eastAsia="Aptos" w:cs="Arial"/>
          <w:b/>
          <w:bCs/>
          <w:sz w:val="24"/>
        </w:rPr>
        <w:t xml:space="preserve"> Cas pratique flash – Consentement</w:t>
      </w:r>
    </w:p>
    <w:p w14:paraId="4BA670D3" w14:textId="77777777" w:rsidR="000973D4" w:rsidRPr="000973D4" w:rsidRDefault="000973D4" w:rsidP="008A6E7E">
      <w:pPr>
        <w:spacing w:before="120" w:after="12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ascii="Segoe UI Emoji" w:eastAsia="Aptos" w:hAnsi="Segoe UI Emoji" w:cs="Segoe UI Emoji"/>
          <w:b/>
          <w:bCs/>
          <w:sz w:val="24"/>
        </w:rPr>
        <w:t>🩺</w:t>
      </w:r>
      <w:r w:rsidRPr="000973D4">
        <w:rPr>
          <w:rFonts w:eastAsia="Aptos" w:cs="Arial"/>
          <w:b/>
          <w:bCs/>
          <w:sz w:val="24"/>
        </w:rPr>
        <w:t xml:space="preserve"> Situation</w:t>
      </w:r>
    </w:p>
    <w:p w14:paraId="70D1155B" w14:textId="77777777" w:rsidR="00225561" w:rsidRDefault="000973D4" w:rsidP="008A6E7E">
      <w:pPr>
        <w:spacing w:before="60" w:line="240" w:lineRule="auto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sz w:val="24"/>
        </w:rPr>
        <w:t>Patiente témoin de Jéhovah, 45 ans, arrive pour une hémorragie digestive massive.</w:t>
      </w:r>
    </w:p>
    <w:p w14:paraId="01D1C4FD" w14:textId="77777777" w:rsidR="00225561" w:rsidRDefault="000973D4" w:rsidP="008A6E7E">
      <w:pPr>
        <w:spacing w:before="60" w:line="240" w:lineRule="auto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sz w:val="24"/>
        </w:rPr>
        <w:t>Elle est consciente et refuse toute transfusion sanguine.</w:t>
      </w:r>
    </w:p>
    <w:p w14:paraId="4B432B90" w14:textId="202D3833" w:rsidR="000973D4" w:rsidRPr="000973D4" w:rsidRDefault="000973D4" w:rsidP="008A6E7E">
      <w:pPr>
        <w:spacing w:before="60" w:line="240" w:lineRule="auto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sz w:val="24"/>
        </w:rPr>
        <w:t>Le chirurgien veut opérer, mais insiste pour transfuser.</w:t>
      </w:r>
    </w:p>
    <w:p w14:paraId="6AEB1624" w14:textId="77777777" w:rsidR="000973D4" w:rsidRPr="000973D4" w:rsidRDefault="000973D4" w:rsidP="008A6E7E">
      <w:pPr>
        <w:spacing w:before="120" w:after="12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ascii="Segoe UI Emoji" w:eastAsia="Aptos" w:hAnsi="Segoe UI Emoji" w:cs="Segoe UI Emoji"/>
          <w:b/>
          <w:bCs/>
          <w:sz w:val="24"/>
        </w:rPr>
        <w:t>👉</w:t>
      </w:r>
      <w:r w:rsidRPr="000973D4">
        <w:rPr>
          <w:rFonts w:eastAsia="Aptos" w:cs="Arial"/>
          <w:b/>
          <w:bCs/>
          <w:sz w:val="24"/>
        </w:rPr>
        <w:t xml:space="preserve"> Question : que fais-tu ?</w:t>
      </w:r>
    </w:p>
    <w:p w14:paraId="15324E87" w14:textId="77777777" w:rsidR="000973D4" w:rsidRPr="000973D4" w:rsidRDefault="000973D4" w:rsidP="008A6E7E">
      <w:pPr>
        <w:spacing w:before="120" w:after="12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ascii="Segoe UI Emoji" w:eastAsia="Aptos" w:hAnsi="Segoe UI Emoji" w:cs="Segoe UI Emoji"/>
          <w:b/>
          <w:bCs/>
          <w:sz w:val="24"/>
        </w:rPr>
        <w:t>✅</w:t>
      </w:r>
      <w:r w:rsidRPr="000973D4">
        <w:rPr>
          <w:rFonts w:eastAsia="Aptos" w:cs="Arial"/>
          <w:b/>
          <w:bCs/>
          <w:sz w:val="24"/>
        </w:rPr>
        <w:t xml:space="preserve"> Corrigé argumenté</w:t>
      </w:r>
    </w:p>
    <w:p w14:paraId="45FB4D6F" w14:textId="77777777" w:rsidR="000973D4" w:rsidRPr="000973D4" w:rsidRDefault="000973D4" w:rsidP="008A6E7E">
      <w:pPr>
        <w:numPr>
          <w:ilvl w:val="0"/>
          <w:numId w:val="24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eastAsia="Aptos" w:cs="Arial"/>
          <w:b/>
          <w:bCs/>
          <w:sz w:val="24"/>
        </w:rPr>
        <w:t>Base légale :</w:t>
      </w:r>
    </w:p>
    <w:p w14:paraId="54D68499" w14:textId="77777777" w:rsidR="000973D4" w:rsidRPr="000973D4" w:rsidRDefault="000973D4" w:rsidP="008A6E7E">
      <w:pPr>
        <w:numPr>
          <w:ilvl w:val="1"/>
          <w:numId w:val="24"/>
        </w:numPr>
        <w:spacing w:before="60" w:line="240" w:lineRule="auto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sz w:val="24"/>
        </w:rPr>
        <w:t>Consentement libre et éclairé → droit fondamental.</w:t>
      </w:r>
    </w:p>
    <w:p w14:paraId="44A9C34A" w14:textId="77777777" w:rsidR="000973D4" w:rsidRPr="000973D4" w:rsidRDefault="000973D4" w:rsidP="008A6E7E">
      <w:pPr>
        <w:numPr>
          <w:ilvl w:val="1"/>
          <w:numId w:val="24"/>
        </w:numPr>
        <w:spacing w:before="60" w:line="240" w:lineRule="auto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sz w:val="24"/>
        </w:rPr>
        <w:t>Refus explicite documenté = décision valide.</w:t>
      </w:r>
    </w:p>
    <w:p w14:paraId="3FB5C254" w14:textId="77777777" w:rsidR="000973D4" w:rsidRPr="000973D4" w:rsidRDefault="000973D4" w:rsidP="008A6E7E">
      <w:pPr>
        <w:numPr>
          <w:ilvl w:val="0"/>
          <w:numId w:val="24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eastAsia="Aptos" w:cs="Arial"/>
          <w:b/>
          <w:bCs/>
          <w:sz w:val="24"/>
        </w:rPr>
        <w:t>Décision :</w:t>
      </w:r>
    </w:p>
    <w:p w14:paraId="3AECDF31" w14:textId="77777777" w:rsidR="000973D4" w:rsidRPr="000973D4" w:rsidRDefault="000973D4" w:rsidP="008A6E7E">
      <w:pPr>
        <w:numPr>
          <w:ilvl w:val="1"/>
          <w:numId w:val="24"/>
        </w:numPr>
        <w:spacing w:before="60" w:line="240" w:lineRule="auto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sz w:val="24"/>
        </w:rPr>
        <w:t>Respecter le refus → pas de transfusion.</w:t>
      </w:r>
    </w:p>
    <w:p w14:paraId="2C3B2A00" w14:textId="77777777" w:rsidR="000973D4" w:rsidRPr="000973D4" w:rsidRDefault="000973D4" w:rsidP="008A6E7E">
      <w:pPr>
        <w:numPr>
          <w:ilvl w:val="1"/>
          <w:numId w:val="24"/>
        </w:numPr>
        <w:spacing w:before="60" w:line="240" w:lineRule="auto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sz w:val="24"/>
        </w:rPr>
        <w:t>Proposer alternatives (ex. agents hémostatiques, techniques chirurgicales spécifiques).</w:t>
      </w:r>
    </w:p>
    <w:p w14:paraId="74C71B9D" w14:textId="77777777" w:rsidR="000973D4" w:rsidRPr="000973D4" w:rsidRDefault="000973D4" w:rsidP="008A6E7E">
      <w:pPr>
        <w:numPr>
          <w:ilvl w:val="0"/>
          <w:numId w:val="24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eastAsia="Aptos" w:cs="Arial"/>
          <w:b/>
          <w:bCs/>
          <w:sz w:val="24"/>
        </w:rPr>
        <w:t>Documentation :</w:t>
      </w:r>
    </w:p>
    <w:p w14:paraId="157B392B" w14:textId="77777777" w:rsidR="000973D4" w:rsidRPr="000973D4" w:rsidRDefault="000973D4" w:rsidP="008A6E7E">
      <w:pPr>
        <w:numPr>
          <w:ilvl w:val="1"/>
          <w:numId w:val="24"/>
        </w:numPr>
        <w:spacing w:before="60" w:line="240" w:lineRule="auto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sz w:val="24"/>
        </w:rPr>
        <w:t>Noter l’information donnée, la compréhension du patient et le refus.</w:t>
      </w:r>
    </w:p>
    <w:p w14:paraId="334CE616" w14:textId="77777777" w:rsidR="000973D4" w:rsidRPr="000973D4" w:rsidRDefault="000973D4" w:rsidP="008A6E7E">
      <w:pPr>
        <w:numPr>
          <w:ilvl w:val="1"/>
          <w:numId w:val="24"/>
        </w:numPr>
        <w:spacing w:before="60" w:line="240" w:lineRule="auto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sz w:val="24"/>
        </w:rPr>
        <w:t>Idéal : obtenir un refus signé.</w:t>
      </w:r>
    </w:p>
    <w:p w14:paraId="2823AE10" w14:textId="77777777" w:rsidR="000973D4" w:rsidRPr="000973D4" w:rsidRDefault="000973D4" w:rsidP="008A6E7E">
      <w:pPr>
        <w:numPr>
          <w:ilvl w:val="0"/>
          <w:numId w:val="24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eastAsia="Aptos" w:cs="Arial"/>
          <w:b/>
          <w:bCs/>
          <w:sz w:val="24"/>
        </w:rPr>
        <w:t>Réflexe pratique :</w:t>
      </w:r>
    </w:p>
    <w:p w14:paraId="7BD96E01" w14:textId="77777777" w:rsidR="000973D4" w:rsidRPr="000973D4" w:rsidRDefault="000973D4" w:rsidP="008A6E7E">
      <w:pPr>
        <w:numPr>
          <w:ilvl w:val="1"/>
          <w:numId w:val="24"/>
        </w:numPr>
        <w:spacing w:before="60" w:line="240" w:lineRule="auto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sz w:val="24"/>
        </w:rPr>
        <w:t>Ne pas céder à la pression d’un collègue → responsabilité personnelle en cas de violation.</w:t>
      </w:r>
    </w:p>
    <w:p w14:paraId="48B0BCA2" w14:textId="77777777" w:rsidR="0068263D" w:rsidRDefault="0068263D" w:rsidP="008A6E7E">
      <w:pPr>
        <w:spacing w:after="160"/>
        <w:jc w:val="both"/>
        <w:rPr>
          <w:rFonts w:ascii="Segoe UI Emoji" w:eastAsia="Aptos" w:hAnsi="Segoe UI Emoji" w:cs="Segoe UI Emoji"/>
          <w:b/>
          <w:bCs/>
          <w:sz w:val="24"/>
        </w:rPr>
      </w:pPr>
      <w:r>
        <w:rPr>
          <w:rFonts w:ascii="Segoe UI Emoji" w:eastAsia="Aptos" w:hAnsi="Segoe UI Emoji" w:cs="Segoe UI Emoji"/>
          <w:b/>
          <w:bCs/>
          <w:sz w:val="24"/>
        </w:rPr>
        <w:br w:type="page"/>
      </w:r>
    </w:p>
    <w:p w14:paraId="39F90726" w14:textId="64771D6D" w:rsidR="000973D4" w:rsidRPr="000973D4" w:rsidRDefault="000973D4" w:rsidP="008A6E7E">
      <w:pPr>
        <w:spacing w:before="120" w:after="12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ascii="Segoe UI Emoji" w:eastAsia="Aptos" w:hAnsi="Segoe UI Emoji" w:cs="Segoe UI Emoji"/>
          <w:b/>
          <w:bCs/>
          <w:sz w:val="24"/>
        </w:rPr>
        <w:lastRenderedPageBreak/>
        <w:t>📌</w:t>
      </w:r>
      <w:r w:rsidRPr="000973D4">
        <w:rPr>
          <w:rFonts w:eastAsia="Aptos" w:cs="Arial"/>
          <w:b/>
          <w:bCs/>
          <w:sz w:val="24"/>
        </w:rPr>
        <w:t xml:space="preserve"> Points pédagogiques</w:t>
      </w:r>
    </w:p>
    <w:p w14:paraId="21940B2F" w14:textId="77777777" w:rsidR="000973D4" w:rsidRPr="000973D4" w:rsidRDefault="000973D4" w:rsidP="008A6E7E">
      <w:pPr>
        <w:numPr>
          <w:ilvl w:val="0"/>
          <w:numId w:val="25"/>
        </w:numPr>
        <w:spacing w:before="6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eastAsia="Aptos" w:cs="Arial"/>
          <w:sz w:val="24"/>
        </w:rPr>
        <w:t>Le refus de soins est</w:t>
      </w:r>
      <w:r w:rsidRPr="000973D4">
        <w:rPr>
          <w:rFonts w:eastAsia="Aptos" w:cs="Arial"/>
          <w:b/>
          <w:bCs/>
          <w:sz w:val="24"/>
        </w:rPr>
        <w:t xml:space="preserve"> aussi protégé que le droit de consentir.</w:t>
      </w:r>
    </w:p>
    <w:p w14:paraId="477DBD66" w14:textId="77777777" w:rsidR="000973D4" w:rsidRPr="000973D4" w:rsidRDefault="000973D4" w:rsidP="008A6E7E">
      <w:pPr>
        <w:numPr>
          <w:ilvl w:val="0"/>
          <w:numId w:val="25"/>
        </w:numPr>
        <w:spacing w:before="60" w:line="240" w:lineRule="auto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sz w:val="24"/>
        </w:rPr>
        <w:t>Le médecin n’est pas responsable si le patient meurt de son choix, si le refus était valide.</w:t>
      </w:r>
    </w:p>
    <w:p w14:paraId="2B13C0E2" w14:textId="77777777" w:rsidR="00235AE6" w:rsidRPr="00F51293" w:rsidRDefault="00235AE6" w:rsidP="008A6E7E">
      <w:pPr>
        <w:spacing w:before="120" w:after="120" w:line="240" w:lineRule="auto"/>
        <w:jc w:val="both"/>
        <w:rPr>
          <w:rFonts w:eastAsia="Aptos" w:cs="Arial"/>
          <w:b/>
          <w:bCs/>
          <w:sz w:val="24"/>
        </w:rPr>
      </w:pPr>
      <w:r w:rsidRPr="00F51293">
        <w:rPr>
          <w:rFonts w:ascii="Segoe UI Emoji" w:eastAsia="Aptos" w:hAnsi="Segoe UI Emoji" w:cs="Segoe UI Emoji"/>
          <w:b/>
          <w:bCs/>
          <w:sz w:val="24"/>
        </w:rPr>
        <w:t>📌</w:t>
      </w:r>
      <w:r w:rsidRPr="00F51293">
        <w:rPr>
          <w:rFonts w:eastAsia="Aptos" w:cs="Arial"/>
          <w:b/>
          <w:bCs/>
          <w:sz w:val="24"/>
        </w:rPr>
        <w:t xml:space="preserve"> Réflexe communication</w:t>
      </w:r>
    </w:p>
    <w:p w14:paraId="2FDB5F97" w14:textId="77777777" w:rsidR="00235AE6" w:rsidRPr="00D91B58" w:rsidRDefault="00235AE6" w:rsidP="008A6E7E">
      <w:pPr>
        <w:spacing w:before="120" w:after="120" w:line="240" w:lineRule="auto"/>
        <w:jc w:val="both"/>
        <w:rPr>
          <w:rFonts w:eastAsia="Aptos" w:cs="Arial"/>
          <w:b/>
          <w:bCs/>
          <w:sz w:val="24"/>
        </w:rPr>
      </w:pPr>
      <w:r w:rsidRPr="00D91B58">
        <w:rPr>
          <w:rFonts w:ascii="Segoe UI Emoji" w:eastAsia="Aptos" w:hAnsi="Segoe UI Emoji" w:cs="Segoe UI Emoji"/>
          <w:b/>
          <w:bCs/>
          <w:sz w:val="24"/>
        </w:rPr>
        <w:t>👨</w:t>
      </w:r>
      <w:r w:rsidRPr="00D91B58">
        <w:rPr>
          <w:rFonts w:eastAsia="Aptos" w:cs="Arial"/>
          <w:b/>
          <w:bCs/>
          <w:sz w:val="24"/>
        </w:rPr>
        <w:t>‍</w:t>
      </w:r>
      <w:r w:rsidRPr="00D91B58">
        <w:rPr>
          <w:rFonts w:ascii="Segoe UI Emoji" w:eastAsia="Aptos" w:hAnsi="Segoe UI Emoji" w:cs="Segoe UI Emoji"/>
          <w:b/>
          <w:bCs/>
          <w:sz w:val="24"/>
        </w:rPr>
        <w:t>⚕️</w:t>
      </w:r>
      <w:r w:rsidRPr="00D91B58">
        <w:rPr>
          <w:rFonts w:eastAsia="Aptos" w:cs="Arial"/>
          <w:b/>
          <w:bCs/>
          <w:sz w:val="24"/>
        </w:rPr>
        <w:t xml:space="preserve"> Pour le patient :</w:t>
      </w:r>
    </w:p>
    <w:p w14:paraId="0DEEF442" w14:textId="77777777" w:rsidR="00235AE6" w:rsidRPr="00D91B58" w:rsidRDefault="00235AE6" w:rsidP="008A6E7E">
      <w:pPr>
        <w:numPr>
          <w:ilvl w:val="0"/>
          <w:numId w:val="26"/>
        </w:numPr>
        <w:spacing w:before="60" w:line="240" w:lineRule="auto"/>
        <w:jc w:val="both"/>
        <w:rPr>
          <w:rFonts w:eastAsia="Aptos" w:cs="Arial"/>
          <w:sz w:val="24"/>
        </w:rPr>
      </w:pPr>
      <w:r w:rsidRPr="00D91B58">
        <w:rPr>
          <w:rFonts w:eastAsia="Aptos" w:cs="Arial"/>
          <w:sz w:val="24"/>
        </w:rPr>
        <w:t>« J’ai besoin de vérifier que vous avez bien compris les bénéfices, risques et alternatives. »</w:t>
      </w:r>
    </w:p>
    <w:p w14:paraId="231D37A2" w14:textId="77777777" w:rsidR="00235AE6" w:rsidRPr="00D91B58" w:rsidRDefault="00235AE6" w:rsidP="008A6E7E">
      <w:pPr>
        <w:numPr>
          <w:ilvl w:val="0"/>
          <w:numId w:val="26"/>
        </w:numPr>
        <w:spacing w:before="60" w:line="240" w:lineRule="auto"/>
        <w:jc w:val="both"/>
        <w:rPr>
          <w:rFonts w:eastAsia="Aptos" w:cs="Arial"/>
          <w:sz w:val="24"/>
        </w:rPr>
      </w:pPr>
      <w:r w:rsidRPr="00D91B58">
        <w:rPr>
          <w:rFonts w:eastAsia="Aptos" w:cs="Arial"/>
          <w:sz w:val="24"/>
        </w:rPr>
        <w:t>« C’est vous qui décidez, librement. »</w:t>
      </w:r>
    </w:p>
    <w:p w14:paraId="32EC0969" w14:textId="7FCEBE25" w:rsidR="00235AE6" w:rsidRPr="00D91B58" w:rsidRDefault="00235AE6" w:rsidP="008A6E7E">
      <w:pPr>
        <w:numPr>
          <w:ilvl w:val="0"/>
          <w:numId w:val="26"/>
        </w:numPr>
        <w:spacing w:before="60" w:line="240" w:lineRule="auto"/>
        <w:jc w:val="both"/>
        <w:rPr>
          <w:rFonts w:eastAsia="Aptos" w:cs="Arial"/>
          <w:sz w:val="24"/>
        </w:rPr>
      </w:pPr>
      <w:r w:rsidRPr="00D91B58">
        <w:rPr>
          <w:rFonts w:eastAsia="Aptos" w:cs="Arial"/>
          <w:sz w:val="24"/>
        </w:rPr>
        <w:t>« Si vous refusez, je respecte votre choix, même si ce n’est pas ce que je recommande</w:t>
      </w:r>
      <w:r w:rsidR="002E6F82">
        <w:rPr>
          <w:rFonts w:eastAsia="Aptos" w:cs="Arial"/>
          <w:sz w:val="24"/>
        </w:rPr>
        <w:t> </w:t>
      </w:r>
      <w:r w:rsidRPr="00D91B58">
        <w:rPr>
          <w:rFonts w:eastAsia="Aptos" w:cs="Arial"/>
          <w:sz w:val="24"/>
        </w:rPr>
        <w:t>»</w:t>
      </w:r>
    </w:p>
    <w:p w14:paraId="2431C688" w14:textId="77777777" w:rsidR="00235AE6" w:rsidRPr="00D91B58" w:rsidRDefault="00235AE6" w:rsidP="008A6E7E">
      <w:pPr>
        <w:spacing w:before="120" w:after="120" w:line="240" w:lineRule="auto"/>
        <w:jc w:val="both"/>
        <w:rPr>
          <w:rFonts w:eastAsia="Aptos" w:cs="Arial"/>
          <w:b/>
          <w:bCs/>
          <w:sz w:val="24"/>
        </w:rPr>
      </w:pPr>
      <w:r w:rsidRPr="00D91B58">
        <w:rPr>
          <w:rFonts w:ascii="Segoe UI Emoji" w:eastAsia="Aptos" w:hAnsi="Segoe UI Emoji" w:cs="Segoe UI Emoji"/>
          <w:b/>
          <w:bCs/>
          <w:sz w:val="24"/>
        </w:rPr>
        <w:t>👨</w:t>
      </w:r>
      <w:r w:rsidRPr="00D91B58">
        <w:rPr>
          <w:rFonts w:eastAsia="Aptos" w:cs="Arial"/>
          <w:b/>
          <w:bCs/>
          <w:sz w:val="24"/>
        </w:rPr>
        <w:t>‍</w:t>
      </w:r>
      <w:r w:rsidRPr="00D91B58">
        <w:rPr>
          <w:rFonts w:ascii="Segoe UI Emoji" w:eastAsia="Aptos" w:hAnsi="Segoe UI Emoji" w:cs="Segoe UI Emoji"/>
          <w:b/>
          <w:bCs/>
          <w:sz w:val="24"/>
        </w:rPr>
        <w:t>👩</w:t>
      </w:r>
      <w:r w:rsidRPr="00D91B58">
        <w:rPr>
          <w:rFonts w:eastAsia="Aptos" w:cs="Arial"/>
          <w:b/>
          <w:bCs/>
          <w:sz w:val="24"/>
        </w:rPr>
        <w:t>‍</w:t>
      </w:r>
      <w:r w:rsidRPr="00D91B58">
        <w:rPr>
          <w:rFonts w:ascii="Segoe UI Emoji" w:eastAsia="Aptos" w:hAnsi="Segoe UI Emoji" w:cs="Segoe UI Emoji"/>
          <w:b/>
          <w:bCs/>
          <w:sz w:val="24"/>
        </w:rPr>
        <w:t>👦</w:t>
      </w:r>
      <w:r w:rsidRPr="00D91B58">
        <w:rPr>
          <w:rFonts w:eastAsia="Aptos" w:cs="Arial"/>
          <w:b/>
          <w:bCs/>
          <w:sz w:val="24"/>
        </w:rPr>
        <w:t xml:space="preserve"> Pour la famille :</w:t>
      </w:r>
    </w:p>
    <w:p w14:paraId="249A0A87" w14:textId="77777777" w:rsidR="00235AE6" w:rsidRPr="00D91B58" w:rsidRDefault="00235AE6" w:rsidP="008A6E7E">
      <w:pPr>
        <w:numPr>
          <w:ilvl w:val="0"/>
          <w:numId w:val="27"/>
        </w:numPr>
        <w:spacing w:before="60" w:line="240" w:lineRule="auto"/>
        <w:jc w:val="both"/>
        <w:rPr>
          <w:rFonts w:eastAsia="Aptos" w:cs="Arial"/>
          <w:sz w:val="24"/>
        </w:rPr>
      </w:pPr>
      <w:r w:rsidRPr="00D91B58">
        <w:rPr>
          <w:rFonts w:eastAsia="Aptos" w:cs="Arial"/>
          <w:sz w:val="24"/>
        </w:rPr>
        <w:t>« C’est le patient qui décide, pas la famille. »</w:t>
      </w:r>
    </w:p>
    <w:p w14:paraId="22752608" w14:textId="5EE24963" w:rsidR="002A4824" w:rsidRPr="00235AE6" w:rsidRDefault="00235AE6" w:rsidP="008A6E7E">
      <w:pPr>
        <w:numPr>
          <w:ilvl w:val="0"/>
          <w:numId w:val="27"/>
        </w:numPr>
        <w:spacing w:before="60" w:line="240" w:lineRule="auto"/>
        <w:jc w:val="both"/>
        <w:rPr>
          <w:rFonts w:eastAsia="Aptos" w:cs="Arial"/>
          <w:sz w:val="24"/>
        </w:rPr>
      </w:pPr>
      <w:r w:rsidRPr="00D91B58">
        <w:rPr>
          <w:rFonts w:eastAsia="Aptos" w:cs="Arial"/>
          <w:sz w:val="24"/>
        </w:rPr>
        <w:t>« Un refus éclairé est aussi un droit. »</w:t>
      </w:r>
      <w:r w:rsidR="002A4824" w:rsidRPr="00235AE6">
        <w:rPr>
          <w:rFonts w:ascii="Segoe UI Emoji" w:eastAsia="Aptos" w:hAnsi="Segoe UI Emoji" w:cs="Segoe UI Emoji"/>
          <w:b/>
          <w:bCs/>
          <w:sz w:val="24"/>
        </w:rPr>
        <w:br w:type="page"/>
      </w:r>
    </w:p>
    <w:p w14:paraId="1D25A5CD" w14:textId="1B7995D1" w:rsidR="000973D4" w:rsidRPr="000973D4" w:rsidRDefault="000973D4" w:rsidP="008A6E7E">
      <w:pPr>
        <w:spacing w:before="120" w:after="120" w:line="240" w:lineRule="auto"/>
        <w:jc w:val="both"/>
        <w:rPr>
          <w:rFonts w:eastAsia="Aptos" w:cs="Arial"/>
          <w:b/>
          <w:bCs/>
          <w:sz w:val="24"/>
        </w:rPr>
      </w:pPr>
      <w:r w:rsidRPr="000973D4">
        <w:rPr>
          <w:rFonts w:ascii="Segoe UI Emoji" w:eastAsia="Aptos" w:hAnsi="Segoe UI Emoji" w:cs="Segoe UI Emoji"/>
          <w:b/>
          <w:bCs/>
          <w:sz w:val="24"/>
        </w:rPr>
        <w:lastRenderedPageBreak/>
        <w:t>❓</w:t>
      </w:r>
      <w:r w:rsidRPr="000973D4">
        <w:rPr>
          <w:rFonts w:eastAsia="Aptos" w:cs="Arial"/>
          <w:b/>
          <w:bCs/>
          <w:sz w:val="24"/>
        </w:rPr>
        <w:t xml:space="preserve"> Mini-QCM – Consentement</w:t>
      </w:r>
    </w:p>
    <w:p w14:paraId="66DEB3D8" w14:textId="77777777" w:rsidR="00225561" w:rsidRDefault="000973D4" w:rsidP="002A6841">
      <w:pPr>
        <w:spacing w:before="60" w:line="240" w:lineRule="auto"/>
        <w:ind w:left="142"/>
        <w:jc w:val="both"/>
        <w:rPr>
          <w:rFonts w:eastAsia="Aptos" w:cs="Arial"/>
          <w:b/>
          <w:bCs/>
          <w:sz w:val="24"/>
        </w:rPr>
      </w:pPr>
      <w:r w:rsidRPr="000973D4">
        <w:rPr>
          <w:rFonts w:eastAsia="Aptos" w:cs="Arial"/>
          <w:b/>
          <w:bCs/>
          <w:sz w:val="24"/>
        </w:rPr>
        <w:t xml:space="preserve">Q1. </w:t>
      </w:r>
      <w:r w:rsidRPr="000973D4">
        <w:rPr>
          <w:rFonts w:eastAsia="Aptos" w:cs="Arial"/>
          <w:sz w:val="24"/>
        </w:rPr>
        <w:t>Le consentement est requis :</w:t>
      </w:r>
    </w:p>
    <w:p w14:paraId="7163B6FE" w14:textId="77777777" w:rsidR="00225561" w:rsidRDefault="000973D4" w:rsidP="002A6841">
      <w:pPr>
        <w:spacing w:before="60" w:line="240" w:lineRule="auto"/>
        <w:ind w:left="142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sz w:val="24"/>
        </w:rPr>
        <w:t>a) Uniquement pour les actes chirurgicaux</w:t>
      </w:r>
    </w:p>
    <w:p w14:paraId="7CBA1269" w14:textId="5D073006" w:rsidR="00225561" w:rsidRDefault="000973D4" w:rsidP="002A6841">
      <w:pPr>
        <w:spacing w:before="60" w:line="240" w:lineRule="auto"/>
        <w:ind w:left="142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sz w:val="24"/>
        </w:rPr>
        <w:t xml:space="preserve">b) Pour tout acte médical </w:t>
      </w:r>
      <w:r w:rsidR="001F2DF6" w:rsidRPr="000973D4">
        <w:rPr>
          <w:rFonts w:eastAsia="Aptos" w:cs="Arial"/>
          <w:sz w:val="24"/>
        </w:rPr>
        <w:t>non-urgent</w:t>
      </w:r>
      <w:r w:rsidRPr="000973D4">
        <w:rPr>
          <w:rFonts w:eastAsia="Aptos" w:cs="Arial"/>
          <w:sz w:val="24"/>
        </w:rPr>
        <w:t xml:space="preserve"> </w:t>
      </w:r>
    </w:p>
    <w:p w14:paraId="72C9422E" w14:textId="77777777" w:rsidR="00225561" w:rsidRDefault="000973D4" w:rsidP="002A6841">
      <w:pPr>
        <w:spacing w:before="60" w:line="240" w:lineRule="auto"/>
        <w:ind w:left="142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sz w:val="24"/>
        </w:rPr>
        <w:t>c) Seulement si le patient le demande</w:t>
      </w:r>
    </w:p>
    <w:p w14:paraId="485676F3" w14:textId="09613F62" w:rsidR="000973D4" w:rsidRPr="000973D4" w:rsidRDefault="000973D4" w:rsidP="002A6841">
      <w:pPr>
        <w:spacing w:before="60" w:line="240" w:lineRule="auto"/>
        <w:ind w:left="142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sz w:val="24"/>
        </w:rPr>
        <w:t>d) Jamais, en cas de danger vital</w:t>
      </w:r>
    </w:p>
    <w:p w14:paraId="5537D469" w14:textId="77777777" w:rsidR="00225561" w:rsidRDefault="000973D4" w:rsidP="002A6841">
      <w:pPr>
        <w:spacing w:before="60" w:line="240" w:lineRule="auto"/>
        <w:ind w:left="142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b/>
          <w:bCs/>
          <w:sz w:val="24"/>
        </w:rPr>
        <w:t xml:space="preserve">Q2. </w:t>
      </w:r>
      <w:r w:rsidRPr="000973D4">
        <w:rPr>
          <w:rFonts w:eastAsia="Aptos" w:cs="Arial"/>
          <w:sz w:val="24"/>
        </w:rPr>
        <w:t>Si le consentement n’est pas documenté :</w:t>
      </w:r>
    </w:p>
    <w:p w14:paraId="0239A5A0" w14:textId="77777777" w:rsidR="00225561" w:rsidRDefault="000973D4" w:rsidP="002A6841">
      <w:pPr>
        <w:spacing w:before="60" w:line="240" w:lineRule="auto"/>
        <w:ind w:left="142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sz w:val="24"/>
        </w:rPr>
        <w:t>a) Il reste valable</w:t>
      </w:r>
    </w:p>
    <w:p w14:paraId="4FD9C6E8" w14:textId="6CD5B17E" w:rsidR="00225561" w:rsidRDefault="000973D4" w:rsidP="002A6841">
      <w:pPr>
        <w:spacing w:before="60" w:line="240" w:lineRule="auto"/>
        <w:ind w:left="142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sz w:val="24"/>
        </w:rPr>
        <w:t xml:space="preserve">b) Il est considéré comme inexistant </w:t>
      </w:r>
    </w:p>
    <w:p w14:paraId="4172021F" w14:textId="77777777" w:rsidR="00225561" w:rsidRDefault="000973D4" w:rsidP="002A6841">
      <w:pPr>
        <w:spacing w:before="60" w:line="240" w:lineRule="auto"/>
        <w:ind w:left="142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sz w:val="24"/>
        </w:rPr>
        <w:t>c) Il peut être prouvé par un collègue témoin</w:t>
      </w:r>
    </w:p>
    <w:p w14:paraId="381E1B13" w14:textId="70B095DC" w:rsidR="000973D4" w:rsidRPr="000973D4" w:rsidRDefault="000973D4" w:rsidP="002A6841">
      <w:pPr>
        <w:spacing w:before="60" w:line="240" w:lineRule="auto"/>
        <w:ind w:left="142"/>
        <w:jc w:val="both"/>
        <w:rPr>
          <w:rFonts w:eastAsia="Aptos" w:cs="Arial"/>
          <w:b/>
          <w:bCs/>
          <w:sz w:val="24"/>
        </w:rPr>
      </w:pPr>
      <w:r w:rsidRPr="000973D4">
        <w:rPr>
          <w:rFonts w:eastAsia="Aptos" w:cs="Arial"/>
          <w:sz w:val="24"/>
        </w:rPr>
        <w:t>d) La famille peut le confirmer</w:t>
      </w:r>
    </w:p>
    <w:p w14:paraId="1565EA91" w14:textId="77777777" w:rsidR="00225561" w:rsidRDefault="000973D4" w:rsidP="002A6841">
      <w:pPr>
        <w:spacing w:before="60" w:line="240" w:lineRule="auto"/>
        <w:ind w:left="142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b/>
          <w:bCs/>
          <w:sz w:val="24"/>
        </w:rPr>
        <w:t xml:space="preserve">Q3. </w:t>
      </w:r>
      <w:r w:rsidRPr="000973D4">
        <w:rPr>
          <w:rFonts w:eastAsia="Aptos" w:cs="Arial"/>
          <w:sz w:val="24"/>
        </w:rPr>
        <w:t>En cas de refus de soins :</w:t>
      </w:r>
    </w:p>
    <w:p w14:paraId="37B46B8B" w14:textId="77777777" w:rsidR="00225561" w:rsidRDefault="000973D4" w:rsidP="002A6841">
      <w:pPr>
        <w:spacing w:before="60" w:line="240" w:lineRule="auto"/>
        <w:ind w:left="142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sz w:val="24"/>
        </w:rPr>
        <w:t>a) Le médecin peut passer outre</w:t>
      </w:r>
    </w:p>
    <w:p w14:paraId="381F23F5" w14:textId="0F312E9B" w:rsidR="00225561" w:rsidRDefault="000973D4" w:rsidP="002A6841">
      <w:pPr>
        <w:spacing w:before="60" w:line="240" w:lineRule="auto"/>
        <w:ind w:left="142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sz w:val="24"/>
        </w:rPr>
        <w:t xml:space="preserve">b) Le refus doit être respecté </w:t>
      </w:r>
    </w:p>
    <w:p w14:paraId="7F28FA0C" w14:textId="77777777" w:rsidR="00225561" w:rsidRDefault="000973D4" w:rsidP="002A6841">
      <w:pPr>
        <w:spacing w:before="60" w:line="240" w:lineRule="auto"/>
        <w:ind w:left="142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sz w:val="24"/>
        </w:rPr>
        <w:t>c) Le refus ne compte que s’il est écrit</w:t>
      </w:r>
    </w:p>
    <w:p w14:paraId="760176B9" w14:textId="1DB335F0" w:rsidR="000973D4" w:rsidRPr="000973D4" w:rsidRDefault="000973D4" w:rsidP="002A6841">
      <w:pPr>
        <w:spacing w:before="60" w:line="240" w:lineRule="auto"/>
        <w:ind w:left="142"/>
        <w:jc w:val="both"/>
        <w:rPr>
          <w:rFonts w:eastAsia="Aptos" w:cs="Arial"/>
          <w:b/>
          <w:bCs/>
          <w:sz w:val="24"/>
        </w:rPr>
      </w:pPr>
      <w:r w:rsidRPr="000973D4">
        <w:rPr>
          <w:rFonts w:eastAsia="Aptos" w:cs="Arial"/>
          <w:sz w:val="24"/>
        </w:rPr>
        <w:t>d) Le refus peut être écarté si la famille insiste</w:t>
      </w:r>
    </w:p>
    <w:p w14:paraId="3D978282" w14:textId="77777777" w:rsidR="00225561" w:rsidRDefault="000973D4" w:rsidP="002A6841">
      <w:pPr>
        <w:spacing w:before="60" w:line="240" w:lineRule="auto"/>
        <w:ind w:left="142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b/>
          <w:bCs/>
          <w:sz w:val="24"/>
        </w:rPr>
        <w:t xml:space="preserve">Q4. </w:t>
      </w:r>
      <w:r w:rsidRPr="000973D4">
        <w:rPr>
          <w:rFonts w:eastAsia="Aptos" w:cs="Arial"/>
          <w:sz w:val="24"/>
        </w:rPr>
        <w:t>En urgence vitale avec patient inconscient :</w:t>
      </w:r>
    </w:p>
    <w:p w14:paraId="76FC751D" w14:textId="77777777" w:rsidR="00225561" w:rsidRDefault="000973D4" w:rsidP="002A6841">
      <w:pPr>
        <w:spacing w:before="60" w:line="240" w:lineRule="auto"/>
        <w:ind w:left="142"/>
        <w:jc w:val="both"/>
        <w:rPr>
          <w:rFonts w:eastAsia="Aptos" w:cs="Arial"/>
          <w:b/>
          <w:bCs/>
          <w:sz w:val="24"/>
        </w:rPr>
      </w:pPr>
      <w:r w:rsidRPr="000973D4">
        <w:rPr>
          <w:rFonts w:eastAsia="Aptos" w:cs="Arial"/>
          <w:sz w:val="24"/>
        </w:rPr>
        <w:t>a) On attend son réveil</w:t>
      </w:r>
    </w:p>
    <w:p w14:paraId="1A72D830" w14:textId="582B4634" w:rsidR="00225561" w:rsidRDefault="000973D4" w:rsidP="002A6841">
      <w:pPr>
        <w:spacing w:before="60" w:line="240" w:lineRule="auto"/>
        <w:ind w:left="142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b/>
          <w:bCs/>
          <w:sz w:val="24"/>
        </w:rPr>
        <w:t>b</w:t>
      </w:r>
      <w:r w:rsidRPr="000973D4">
        <w:rPr>
          <w:rFonts w:eastAsia="Aptos" w:cs="Arial"/>
          <w:sz w:val="24"/>
        </w:rPr>
        <w:t xml:space="preserve">) On présume le consentement </w:t>
      </w:r>
    </w:p>
    <w:p w14:paraId="1F20FDED" w14:textId="77777777" w:rsidR="00225561" w:rsidRDefault="000973D4" w:rsidP="002A6841">
      <w:pPr>
        <w:spacing w:before="60" w:line="240" w:lineRule="auto"/>
        <w:ind w:left="142"/>
        <w:jc w:val="both"/>
        <w:rPr>
          <w:rFonts w:eastAsia="Aptos" w:cs="Arial"/>
          <w:sz w:val="24"/>
        </w:rPr>
      </w:pPr>
      <w:r w:rsidRPr="000973D4">
        <w:rPr>
          <w:rFonts w:eastAsia="Aptos" w:cs="Arial"/>
          <w:sz w:val="24"/>
        </w:rPr>
        <w:t>c) On demande l’avis de la famille</w:t>
      </w:r>
    </w:p>
    <w:p w14:paraId="31349AB5" w14:textId="42DC7929" w:rsidR="000973D4" w:rsidRPr="000973D4" w:rsidRDefault="000973D4" w:rsidP="002A6841">
      <w:pPr>
        <w:spacing w:before="60" w:line="240" w:lineRule="auto"/>
        <w:ind w:left="142"/>
        <w:jc w:val="both"/>
        <w:rPr>
          <w:rFonts w:eastAsia="Aptos" w:cs="Arial"/>
          <w:b/>
          <w:bCs/>
          <w:sz w:val="24"/>
        </w:rPr>
      </w:pPr>
      <w:r w:rsidRPr="000973D4">
        <w:rPr>
          <w:rFonts w:eastAsia="Aptos" w:cs="Arial"/>
          <w:sz w:val="24"/>
        </w:rPr>
        <w:t>d) On contacte un juge</w:t>
      </w:r>
    </w:p>
    <w:p w14:paraId="4DE0B5EC" w14:textId="77777777" w:rsidR="004A4BD5" w:rsidRDefault="004A4BD5" w:rsidP="008A6E7E">
      <w:pPr>
        <w:spacing w:before="60" w:line="240" w:lineRule="auto"/>
        <w:jc w:val="both"/>
        <w:rPr>
          <w:rFonts w:ascii="Segoe UI Emoji" w:eastAsia="Aptos" w:hAnsi="Segoe UI Emoji" w:cs="Segoe UI Emoji"/>
          <w:b/>
          <w:bCs/>
          <w:sz w:val="28"/>
          <w:szCs w:val="28"/>
        </w:rPr>
      </w:pPr>
    </w:p>
    <w:p w14:paraId="2B21ABAA" w14:textId="77777777" w:rsidR="000973D4" w:rsidRDefault="000973D4" w:rsidP="008A6E7E">
      <w:pPr>
        <w:spacing w:before="60" w:line="240" w:lineRule="auto"/>
        <w:jc w:val="both"/>
        <w:rPr>
          <w:rFonts w:eastAsia="Aptos" w:cs="Arial"/>
          <w:b/>
          <w:bCs/>
          <w:sz w:val="24"/>
        </w:rPr>
      </w:pPr>
    </w:p>
    <w:p w14:paraId="75161481" w14:textId="5375CF0A" w:rsidR="00DD6080" w:rsidRDefault="00DD6080" w:rsidP="008A6E7E">
      <w:pPr>
        <w:spacing w:before="60" w:line="240" w:lineRule="auto"/>
        <w:jc w:val="both"/>
        <w:rPr>
          <w:rFonts w:eastAsia="Aptos" w:cs="Arial"/>
          <w:b/>
          <w:bCs/>
          <w:sz w:val="24"/>
        </w:rPr>
      </w:pPr>
      <w:r>
        <w:rPr>
          <w:rFonts w:eastAsia="Aptos" w:cs="Arial"/>
          <w:b/>
          <w:bCs/>
          <w:sz w:val="24"/>
        </w:rPr>
        <w:br w:type="page"/>
      </w:r>
    </w:p>
    <w:p w14:paraId="275B3DF7" w14:textId="77777777" w:rsidR="0066732D" w:rsidRPr="0066732D" w:rsidRDefault="0066732D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36"/>
          <w:sz w:val="28"/>
          <w:szCs w:val="28"/>
          <w:lang w:eastAsia="fr-CH"/>
          <w14:ligatures w14:val="none"/>
        </w:rPr>
      </w:pPr>
      <w:r w:rsidRPr="0066732D">
        <w:rPr>
          <w:rFonts w:ascii="Segoe UI Emoji" w:eastAsia="Times New Roman" w:hAnsi="Segoe UI Emoji" w:cs="Segoe UI Emoji"/>
          <w:b/>
          <w:bCs/>
          <w:kern w:val="36"/>
          <w:sz w:val="28"/>
          <w:szCs w:val="28"/>
          <w:lang w:eastAsia="fr-CH"/>
          <w14:ligatures w14:val="none"/>
        </w:rPr>
        <w:lastRenderedPageBreak/>
        <w:t>🧰</w:t>
      </w:r>
      <w:r w:rsidRPr="0066732D">
        <w:rPr>
          <w:rFonts w:eastAsia="Times New Roman" w:cs="Arial"/>
          <w:b/>
          <w:bCs/>
          <w:kern w:val="36"/>
          <w:sz w:val="28"/>
          <w:szCs w:val="28"/>
          <w:lang w:eastAsia="fr-CH"/>
          <w14:ligatures w14:val="none"/>
        </w:rPr>
        <w:t xml:space="preserve"> </w:t>
      </w:r>
      <w:r w:rsidRPr="00F51293">
        <w:rPr>
          <w:rFonts w:eastAsia="Times New Roman" w:cs="Arial"/>
          <w:b/>
          <w:bCs/>
          <w:color w:val="002060"/>
          <w:kern w:val="36"/>
          <w:sz w:val="28"/>
          <w:szCs w:val="28"/>
          <w:lang w:eastAsia="fr-CH"/>
          <w14:ligatures w14:val="none"/>
        </w:rPr>
        <w:t>Fiche réflexe – Directives anticipées</w:t>
      </w:r>
    </w:p>
    <w:p w14:paraId="7265030C" w14:textId="77777777" w:rsidR="0066732D" w:rsidRPr="0066732D" w:rsidRDefault="0066732D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7"/>
          <w:szCs w:val="27"/>
          <w:lang w:eastAsia="fr-CH"/>
          <w14:ligatures w14:val="none"/>
        </w:rPr>
      </w:pPr>
      <w:r w:rsidRPr="0066732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fr-CH"/>
          <w14:ligatures w14:val="none"/>
        </w:rPr>
        <w:t>⚖️</w:t>
      </w:r>
      <w:r w:rsidRPr="0066732D">
        <w:rPr>
          <w:rFonts w:eastAsia="Times New Roman" w:cs="Arial"/>
          <w:b/>
          <w:bCs/>
          <w:kern w:val="0"/>
          <w:sz w:val="27"/>
          <w:szCs w:val="27"/>
          <w:lang w:eastAsia="fr-CH"/>
          <w14:ligatures w14:val="none"/>
        </w:rPr>
        <w:t xml:space="preserve"> </w:t>
      </w:r>
      <w:r w:rsidRPr="00F51293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Base légale</w:t>
      </w:r>
    </w:p>
    <w:p w14:paraId="2832C6CA" w14:textId="77777777" w:rsidR="0066732D" w:rsidRPr="0066732D" w:rsidRDefault="0066732D" w:rsidP="008A6E7E">
      <w:pPr>
        <w:numPr>
          <w:ilvl w:val="0"/>
          <w:numId w:val="28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Art. 370 </w:t>
      </w:r>
      <w:proofErr w:type="spellStart"/>
      <w:r w:rsidRPr="0066732D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ss</w:t>
      </w:r>
      <w:proofErr w:type="spellEnd"/>
      <w:r w:rsidRPr="0066732D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CC</w:t>
      </w: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 xml:space="preserve"> : directives anticipées</w:t>
      </w:r>
    </w:p>
    <w:p w14:paraId="3F010EB9" w14:textId="77777777" w:rsidR="0066732D" w:rsidRPr="0066732D" w:rsidRDefault="0066732D" w:rsidP="008A6E7E">
      <w:pPr>
        <w:numPr>
          <w:ilvl w:val="0"/>
          <w:numId w:val="28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Art. 377 CC</w:t>
      </w: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 xml:space="preserve"> : mandat pour cause d’inaptitude (hiérarchie de la représentation)</w:t>
      </w:r>
    </w:p>
    <w:p w14:paraId="2C724971" w14:textId="77777777" w:rsidR="0066732D" w:rsidRPr="0066732D" w:rsidRDefault="0066732D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7"/>
          <w:szCs w:val="27"/>
          <w:lang w:eastAsia="fr-CH"/>
          <w14:ligatures w14:val="none"/>
        </w:rPr>
      </w:pPr>
      <w:r w:rsidRPr="0066732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fr-CH"/>
          <w14:ligatures w14:val="none"/>
        </w:rPr>
        <w:t>🩺</w:t>
      </w:r>
      <w:r w:rsidRPr="0066732D">
        <w:rPr>
          <w:rFonts w:eastAsia="Times New Roman" w:cs="Arial"/>
          <w:b/>
          <w:bCs/>
          <w:kern w:val="0"/>
          <w:sz w:val="27"/>
          <w:szCs w:val="27"/>
          <w:lang w:eastAsia="fr-CH"/>
          <w14:ligatures w14:val="none"/>
        </w:rPr>
        <w:t xml:space="preserve"> </w:t>
      </w:r>
      <w:r w:rsidRPr="00F51293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Quand les appliquer ?</w:t>
      </w:r>
    </w:p>
    <w:p w14:paraId="377849C5" w14:textId="77777777" w:rsidR="0066732D" w:rsidRPr="0066732D" w:rsidRDefault="0066732D" w:rsidP="008A6E7E">
      <w:pPr>
        <w:numPr>
          <w:ilvl w:val="0"/>
          <w:numId w:val="29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 xml:space="preserve">Patient </w:t>
      </w:r>
      <w:r w:rsidRPr="0066732D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inconscient ou incapable de discernement</w:t>
      </w:r>
    </w:p>
    <w:p w14:paraId="1CB2DC9E" w14:textId="77777777" w:rsidR="0066732D" w:rsidRPr="0066732D" w:rsidRDefault="0066732D" w:rsidP="008A6E7E">
      <w:pPr>
        <w:numPr>
          <w:ilvl w:val="0"/>
          <w:numId w:val="29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>Directives anticipées disponibles et applicables à la situation</w:t>
      </w:r>
    </w:p>
    <w:p w14:paraId="15E7A5E7" w14:textId="77777777" w:rsidR="0066732D" w:rsidRPr="0066732D" w:rsidRDefault="0066732D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7"/>
          <w:szCs w:val="27"/>
          <w:lang w:eastAsia="fr-CH"/>
          <w14:ligatures w14:val="none"/>
        </w:rPr>
      </w:pPr>
      <w:r w:rsidRPr="0066732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fr-CH"/>
          <w14:ligatures w14:val="none"/>
        </w:rPr>
        <w:t>🖊️</w:t>
      </w:r>
      <w:r w:rsidRPr="0066732D">
        <w:rPr>
          <w:rFonts w:eastAsia="Times New Roman" w:cs="Arial"/>
          <w:b/>
          <w:bCs/>
          <w:kern w:val="0"/>
          <w:sz w:val="27"/>
          <w:szCs w:val="27"/>
          <w:lang w:eastAsia="fr-CH"/>
          <w14:ligatures w14:val="none"/>
        </w:rPr>
        <w:t xml:space="preserve"> </w:t>
      </w:r>
      <w:r w:rsidRPr="00F51293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Force juridique</w:t>
      </w:r>
    </w:p>
    <w:p w14:paraId="72D45C8A" w14:textId="77777777" w:rsidR="0066732D" w:rsidRPr="0066732D" w:rsidRDefault="0066732D" w:rsidP="008A6E7E">
      <w:pPr>
        <w:numPr>
          <w:ilvl w:val="0"/>
          <w:numId w:val="30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Contraignantes</w:t>
      </w: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 xml:space="preserve"> pour le corps médical → doivent être respectées</w:t>
      </w:r>
    </w:p>
    <w:p w14:paraId="57EF213A" w14:textId="77777777" w:rsidR="0066732D" w:rsidRPr="0066732D" w:rsidRDefault="0066732D" w:rsidP="008A6E7E">
      <w:pPr>
        <w:numPr>
          <w:ilvl w:val="0"/>
          <w:numId w:val="30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>Famille ≠ autorité de substitution, sauf mandat légal ou tutelle</w:t>
      </w:r>
    </w:p>
    <w:p w14:paraId="5C7CA635" w14:textId="63E0E4E4" w:rsidR="0066732D" w:rsidRPr="0066732D" w:rsidRDefault="0066732D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7"/>
          <w:szCs w:val="27"/>
          <w:lang w:eastAsia="fr-CH"/>
          <w14:ligatures w14:val="none"/>
        </w:rPr>
      </w:pPr>
      <w:r w:rsidRPr="0066732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fr-CH"/>
          <w14:ligatures w14:val="none"/>
        </w:rPr>
        <w:t>🚨</w:t>
      </w:r>
      <w:r w:rsidRPr="0066732D">
        <w:rPr>
          <w:rFonts w:eastAsia="Times New Roman" w:cs="Arial"/>
          <w:b/>
          <w:bCs/>
          <w:kern w:val="0"/>
          <w:sz w:val="27"/>
          <w:szCs w:val="27"/>
          <w:lang w:eastAsia="fr-CH"/>
          <w14:ligatures w14:val="none"/>
        </w:rPr>
        <w:t xml:space="preserve"> </w:t>
      </w:r>
      <w:r w:rsidRPr="00F51293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Réflexes pour le </w:t>
      </w:r>
      <w:r w:rsidR="009E5DDF" w:rsidRPr="00F51293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médecin assistant</w:t>
      </w:r>
    </w:p>
    <w:p w14:paraId="35012BD3" w14:textId="77777777" w:rsidR="0066732D" w:rsidRPr="0066732D" w:rsidRDefault="0066732D" w:rsidP="008A6E7E">
      <w:pPr>
        <w:numPr>
          <w:ilvl w:val="0"/>
          <w:numId w:val="31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Chercher</w:t>
      </w: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 xml:space="preserve"> : directives anticipées (papier, carnet de santé, registre, proches)</w:t>
      </w:r>
    </w:p>
    <w:p w14:paraId="08FB1F10" w14:textId="77777777" w:rsidR="0066732D" w:rsidRPr="0066732D" w:rsidRDefault="0066732D" w:rsidP="008A6E7E">
      <w:pPr>
        <w:numPr>
          <w:ilvl w:val="0"/>
          <w:numId w:val="31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Vérifier</w:t>
      </w: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 xml:space="preserve"> : applicabilité à la situation présente</w:t>
      </w:r>
    </w:p>
    <w:p w14:paraId="24E36163" w14:textId="77777777" w:rsidR="0066732D" w:rsidRPr="0066732D" w:rsidRDefault="0066732D" w:rsidP="008A6E7E">
      <w:pPr>
        <w:numPr>
          <w:ilvl w:val="0"/>
          <w:numId w:val="31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Documenter</w:t>
      </w: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 xml:space="preserve"> : présence ou absence de directives</w:t>
      </w:r>
    </w:p>
    <w:p w14:paraId="421BCBC3" w14:textId="77777777" w:rsidR="0066732D" w:rsidRPr="0066732D" w:rsidRDefault="0066732D" w:rsidP="008A6E7E">
      <w:pPr>
        <w:numPr>
          <w:ilvl w:val="0"/>
          <w:numId w:val="31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Respecter</w:t>
      </w: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 xml:space="preserve"> : directives &gt; avis de la famille</w:t>
      </w:r>
    </w:p>
    <w:p w14:paraId="17FB26D6" w14:textId="77777777" w:rsidR="0066732D" w:rsidRPr="0066732D" w:rsidRDefault="0066732D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7"/>
          <w:szCs w:val="27"/>
          <w:lang w:eastAsia="fr-CH"/>
          <w14:ligatures w14:val="none"/>
        </w:rPr>
      </w:pPr>
      <w:r w:rsidRPr="0066732D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fr-CH"/>
          <w14:ligatures w14:val="none"/>
        </w:rPr>
        <w:t>📌</w:t>
      </w:r>
      <w:r w:rsidRPr="0066732D">
        <w:rPr>
          <w:rFonts w:eastAsia="Times New Roman" w:cs="Arial"/>
          <w:b/>
          <w:bCs/>
          <w:kern w:val="0"/>
          <w:sz w:val="27"/>
          <w:szCs w:val="27"/>
          <w:lang w:eastAsia="fr-CH"/>
          <w14:ligatures w14:val="none"/>
        </w:rPr>
        <w:t xml:space="preserve"> </w:t>
      </w:r>
      <w:r w:rsidRPr="00F51293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À retenir</w:t>
      </w:r>
    </w:p>
    <w:p w14:paraId="190DA235" w14:textId="77777777" w:rsidR="0066732D" w:rsidRPr="0066732D" w:rsidRDefault="0066732D" w:rsidP="008A6E7E">
      <w:pPr>
        <w:numPr>
          <w:ilvl w:val="0"/>
          <w:numId w:val="32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Directives &gt; famille</w:t>
      </w:r>
    </w:p>
    <w:p w14:paraId="3B148327" w14:textId="77777777" w:rsidR="0066732D" w:rsidRPr="0066732D" w:rsidRDefault="0066732D" w:rsidP="008A6E7E">
      <w:pPr>
        <w:numPr>
          <w:ilvl w:val="0"/>
          <w:numId w:val="32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>En cas de doute → décision collégiale + documentée</w:t>
      </w:r>
    </w:p>
    <w:p w14:paraId="1CF835FA" w14:textId="38805E34" w:rsidR="008A6E7E" w:rsidRDefault="0066732D" w:rsidP="008A6E7E">
      <w:pPr>
        <w:numPr>
          <w:ilvl w:val="0"/>
          <w:numId w:val="32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>Toujours noter le processus décisionnel</w:t>
      </w:r>
    </w:p>
    <w:p w14:paraId="6CB36040" w14:textId="43C3558A" w:rsidR="0066732D" w:rsidRPr="0066732D" w:rsidRDefault="008A6E7E" w:rsidP="008A6E7E">
      <w:pPr>
        <w:spacing w:after="160"/>
        <w:rPr>
          <w:rFonts w:eastAsia="Times New Roman" w:cs="Arial"/>
          <w:kern w:val="0"/>
          <w:sz w:val="24"/>
          <w:lang w:eastAsia="fr-CH"/>
          <w14:ligatures w14:val="none"/>
        </w:rPr>
      </w:pPr>
      <w:r>
        <w:rPr>
          <w:rFonts w:eastAsia="Times New Roman" w:cs="Arial"/>
          <w:kern w:val="0"/>
          <w:sz w:val="24"/>
          <w:lang w:eastAsia="fr-CH"/>
          <w14:ligatures w14:val="none"/>
        </w:rPr>
        <w:br w:type="page"/>
      </w:r>
    </w:p>
    <w:p w14:paraId="4EF4DAA8" w14:textId="2B77E719" w:rsidR="00825771" w:rsidRPr="00112895" w:rsidRDefault="00825771" w:rsidP="008A6E7E">
      <w:pPr>
        <w:spacing w:before="120" w:after="120" w:line="240" w:lineRule="auto"/>
        <w:jc w:val="both"/>
        <w:rPr>
          <w:rFonts w:eastAsia="Aptos" w:cs="Arial"/>
          <w:b/>
          <w:bCs/>
          <w:sz w:val="28"/>
          <w:szCs w:val="28"/>
        </w:rPr>
      </w:pPr>
      <w:r w:rsidRPr="00112895">
        <w:rPr>
          <w:rFonts w:ascii="Segoe UI Emoji" w:eastAsia="Aptos" w:hAnsi="Segoe UI Emoji" w:cs="Segoe UI Emoji"/>
          <w:b/>
          <w:bCs/>
          <w:sz w:val="28"/>
          <w:szCs w:val="28"/>
        </w:rPr>
        <w:lastRenderedPageBreak/>
        <w:t>📌</w:t>
      </w:r>
      <w:r w:rsidRPr="00112895">
        <w:rPr>
          <w:rFonts w:eastAsia="Aptos" w:cs="Arial"/>
          <w:b/>
          <w:bCs/>
          <w:sz w:val="28"/>
          <w:szCs w:val="28"/>
        </w:rPr>
        <w:t xml:space="preserve"> </w:t>
      </w:r>
      <w:r w:rsidRPr="00F51293">
        <w:rPr>
          <w:rFonts w:eastAsia="Aptos" w:cs="Arial"/>
          <w:b/>
          <w:bCs/>
          <w:sz w:val="24"/>
        </w:rPr>
        <w:t>Réflexe communication</w:t>
      </w:r>
    </w:p>
    <w:p w14:paraId="0CF515AC" w14:textId="4E422AE6" w:rsidR="003941CF" w:rsidRPr="003941CF" w:rsidRDefault="003941CF" w:rsidP="008A6E7E">
      <w:pPr>
        <w:spacing w:before="60" w:line="240" w:lineRule="auto"/>
        <w:jc w:val="both"/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</w:pPr>
      <w:r w:rsidRPr="003941CF"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  <w:t>👨‍⚕️ Pour la famille :</w:t>
      </w:r>
    </w:p>
    <w:p w14:paraId="314D1CD6" w14:textId="77777777" w:rsidR="003941CF" w:rsidRPr="00F51293" w:rsidRDefault="003941CF" w:rsidP="008A6E7E">
      <w:pPr>
        <w:numPr>
          <w:ilvl w:val="0"/>
          <w:numId w:val="58"/>
        </w:numPr>
        <w:spacing w:before="60" w:line="240" w:lineRule="auto"/>
        <w:jc w:val="both"/>
        <w:rPr>
          <w:rFonts w:eastAsia="Times New Roman" w:cs="Arial"/>
          <w:bCs/>
          <w:kern w:val="36"/>
          <w:sz w:val="24"/>
          <w:lang w:eastAsia="fr-CH"/>
          <w14:ligatures w14:val="none"/>
        </w:rPr>
      </w:pPr>
      <w:r w:rsidRPr="00F51293">
        <w:rPr>
          <w:rFonts w:eastAsia="Times New Roman" w:cs="Arial"/>
          <w:bCs/>
          <w:kern w:val="36"/>
          <w:sz w:val="24"/>
          <w:lang w:eastAsia="fr-CH"/>
          <w14:ligatures w14:val="none"/>
        </w:rPr>
        <w:t>« Votre proche avait déjà exprimé sa volonté par écrit. Nous devons la respecter. »</w:t>
      </w:r>
    </w:p>
    <w:p w14:paraId="7657FDCE" w14:textId="77777777" w:rsidR="003941CF" w:rsidRPr="00F51293" w:rsidRDefault="003941CF" w:rsidP="008A6E7E">
      <w:pPr>
        <w:numPr>
          <w:ilvl w:val="0"/>
          <w:numId w:val="58"/>
        </w:numPr>
        <w:spacing w:before="60" w:line="240" w:lineRule="auto"/>
        <w:jc w:val="both"/>
        <w:rPr>
          <w:rFonts w:eastAsia="Times New Roman" w:cs="Arial"/>
          <w:bCs/>
          <w:kern w:val="36"/>
          <w:sz w:val="24"/>
          <w:lang w:eastAsia="fr-CH"/>
          <w14:ligatures w14:val="none"/>
        </w:rPr>
      </w:pPr>
      <w:r w:rsidRPr="00F51293">
        <w:rPr>
          <w:rFonts w:eastAsia="Times New Roman" w:cs="Arial"/>
          <w:bCs/>
          <w:kern w:val="36"/>
          <w:sz w:val="24"/>
          <w:lang w:eastAsia="fr-CH"/>
          <w14:ligatures w14:val="none"/>
        </w:rPr>
        <w:t>« Les directives anticipées ont la même valeur qu’une décision prise aujourd’hui. »</w:t>
      </w:r>
    </w:p>
    <w:p w14:paraId="28B0AD4A" w14:textId="77777777" w:rsidR="003941CF" w:rsidRPr="00F51293" w:rsidRDefault="003941CF" w:rsidP="008A6E7E">
      <w:pPr>
        <w:numPr>
          <w:ilvl w:val="0"/>
          <w:numId w:val="58"/>
        </w:numPr>
        <w:spacing w:before="60" w:line="240" w:lineRule="auto"/>
        <w:jc w:val="both"/>
        <w:rPr>
          <w:rFonts w:eastAsia="Times New Roman" w:cs="Arial"/>
          <w:bCs/>
          <w:kern w:val="36"/>
          <w:sz w:val="24"/>
          <w:lang w:eastAsia="fr-CH"/>
          <w14:ligatures w14:val="none"/>
        </w:rPr>
      </w:pPr>
      <w:r w:rsidRPr="00F51293">
        <w:rPr>
          <w:rFonts w:eastAsia="Times New Roman" w:cs="Arial"/>
          <w:bCs/>
          <w:kern w:val="36"/>
          <w:sz w:val="24"/>
          <w:lang w:eastAsia="fr-CH"/>
          <w14:ligatures w14:val="none"/>
        </w:rPr>
        <w:t>« Ce n’est pas que nous ne vous écoutons pas, mais la loi impose de suivre la volonté du patient. »</w:t>
      </w:r>
    </w:p>
    <w:p w14:paraId="7247D690" w14:textId="77777777" w:rsidR="00565F3B" w:rsidRDefault="00565F3B" w:rsidP="008A6E7E">
      <w:pPr>
        <w:spacing w:before="60" w:line="240" w:lineRule="auto"/>
        <w:jc w:val="both"/>
        <w:rPr>
          <w:rFonts w:ascii="Segoe UI Emoji" w:eastAsia="Times New Roman" w:hAnsi="Segoe UI Emoji" w:cs="Segoe UI Emoji"/>
          <w:b/>
          <w:bCs/>
          <w:kern w:val="36"/>
          <w:sz w:val="28"/>
          <w:szCs w:val="28"/>
          <w:lang w:eastAsia="fr-CH"/>
          <w14:ligatures w14:val="none"/>
        </w:rPr>
      </w:pPr>
      <w:r>
        <w:rPr>
          <w:rFonts w:ascii="Segoe UI Emoji" w:eastAsia="Times New Roman" w:hAnsi="Segoe UI Emoji" w:cs="Segoe UI Emoji"/>
          <w:b/>
          <w:bCs/>
          <w:kern w:val="36"/>
          <w:sz w:val="28"/>
          <w:szCs w:val="28"/>
          <w:lang w:eastAsia="fr-CH"/>
          <w14:ligatures w14:val="none"/>
        </w:rPr>
        <w:br w:type="page"/>
      </w:r>
    </w:p>
    <w:p w14:paraId="7B4D4936" w14:textId="2F3A7FDC" w:rsidR="0066732D" w:rsidRPr="0066732D" w:rsidRDefault="0066732D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36"/>
          <w:sz w:val="24"/>
          <w:lang w:eastAsia="fr-CH"/>
          <w14:ligatures w14:val="none"/>
        </w:rPr>
      </w:pPr>
      <w:r w:rsidRPr="0066732D"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  <w:lastRenderedPageBreak/>
        <w:t>📚</w:t>
      </w:r>
      <w:r w:rsidRPr="0066732D">
        <w:rPr>
          <w:rFonts w:eastAsia="Times New Roman" w:cs="Arial"/>
          <w:b/>
          <w:bCs/>
          <w:kern w:val="36"/>
          <w:sz w:val="24"/>
          <w:lang w:eastAsia="fr-CH"/>
          <w14:ligatures w14:val="none"/>
        </w:rPr>
        <w:t xml:space="preserve"> Cas pratique flash – Directives anticipées</w:t>
      </w:r>
    </w:p>
    <w:p w14:paraId="5EFEA536" w14:textId="77777777" w:rsidR="0066732D" w:rsidRPr="0066732D" w:rsidRDefault="0066732D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Cs w:val="22"/>
          <w:lang w:eastAsia="fr-CH"/>
          <w14:ligatures w14:val="none"/>
        </w:rPr>
      </w:pPr>
      <w:r w:rsidRPr="0066732D">
        <w:rPr>
          <w:rFonts w:ascii="Segoe UI Emoji" w:eastAsia="Times New Roman" w:hAnsi="Segoe UI Emoji" w:cs="Segoe UI Emoji"/>
          <w:b/>
          <w:bCs/>
          <w:kern w:val="0"/>
          <w:szCs w:val="22"/>
          <w:lang w:eastAsia="fr-CH"/>
          <w14:ligatures w14:val="none"/>
        </w:rPr>
        <w:t>🩺</w:t>
      </w:r>
      <w:r w:rsidRPr="0066732D">
        <w:rPr>
          <w:rFonts w:eastAsia="Times New Roman" w:cs="Arial"/>
          <w:b/>
          <w:bCs/>
          <w:kern w:val="0"/>
          <w:szCs w:val="22"/>
          <w:lang w:eastAsia="fr-CH"/>
          <w14:ligatures w14:val="none"/>
        </w:rPr>
        <w:t xml:space="preserve"> Situation</w:t>
      </w:r>
    </w:p>
    <w:p w14:paraId="3551F89D" w14:textId="77777777" w:rsidR="00225561" w:rsidRDefault="0066732D" w:rsidP="008A6E7E">
      <w:pPr>
        <w:spacing w:before="60" w:line="240" w:lineRule="auto"/>
        <w:jc w:val="both"/>
        <w:rPr>
          <w:rFonts w:eastAsia="Times New Roman" w:cs="Arial"/>
          <w:kern w:val="0"/>
          <w:szCs w:val="22"/>
          <w:lang w:eastAsia="fr-CH"/>
          <w14:ligatures w14:val="none"/>
        </w:rPr>
      </w:pPr>
      <w:r w:rsidRPr="0066732D">
        <w:rPr>
          <w:rFonts w:eastAsia="Times New Roman" w:cs="Arial"/>
          <w:kern w:val="0"/>
          <w:szCs w:val="22"/>
          <w:lang w:eastAsia="fr-CH"/>
          <w14:ligatures w14:val="none"/>
        </w:rPr>
        <w:t xml:space="preserve">Patient de 68 ans, en soins intensifs, inconscient </w:t>
      </w:r>
      <w:r w:rsidR="00402D10" w:rsidRPr="00565F3B">
        <w:rPr>
          <w:rFonts w:eastAsia="Times New Roman" w:cs="Arial"/>
          <w:kern w:val="0"/>
          <w:szCs w:val="22"/>
          <w:lang w:eastAsia="fr-CH"/>
          <w14:ligatures w14:val="none"/>
        </w:rPr>
        <w:t>à la suite d’un</w:t>
      </w:r>
      <w:r w:rsidRPr="0066732D">
        <w:rPr>
          <w:rFonts w:eastAsia="Times New Roman" w:cs="Arial"/>
          <w:kern w:val="0"/>
          <w:szCs w:val="22"/>
          <w:lang w:eastAsia="fr-CH"/>
          <w14:ligatures w14:val="none"/>
        </w:rPr>
        <w:t xml:space="preserve"> AVC massif.</w:t>
      </w:r>
    </w:p>
    <w:p w14:paraId="473E595E" w14:textId="77777777" w:rsidR="00225561" w:rsidRDefault="0066732D" w:rsidP="008A6E7E">
      <w:pPr>
        <w:spacing w:before="60" w:line="240" w:lineRule="auto"/>
        <w:jc w:val="both"/>
        <w:rPr>
          <w:rFonts w:eastAsia="Times New Roman" w:cs="Arial"/>
          <w:kern w:val="0"/>
          <w:szCs w:val="22"/>
          <w:lang w:eastAsia="fr-CH"/>
          <w14:ligatures w14:val="none"/>
        </w:rPr>
      </w:pPr>
      <w:r w:rsidRPr="0066732D">
        <w:rPr>
          <w:rFonts w:eastAsia="Times New Roman" w:cs="Arial"/>
          <w:kern w:val="0"/>
          <w:szCs w:val="22"/>
          <w:lang w:eastAsia="fr-CH"/>
          <w14:ligatures w14:val="none"/>
        </w:rPr>
        <w:t xml:space="preserve">Ses </w:t>
      </w:r>
      <w:r w:rsidRPr="0066732D">
        <w:rPr>
          <w:rFonts w:eastAsia="Times New Roman" w:cs="Arial"/>
          <w:b/>
          <w:bCs/>
          <w:kern w:val="0"/>
          <w:szCs w:val="22"/>
          <w:lang w:eastAsia="fr-CH"/>
          <w14:ligatures w14:val="none"/>
        </w:rPr>
        <w:t>directives anticipées indiquent : pas de réanimation</w:t>
      </w:r>
      <w:r w:rsidRPr="0066732D">
        <w:rPr>
          <w:rFonts w:eastAsia="Times New Roman" w:cs="Arial"/>
          <w:kern w:val="0"/>
          <w:szCs w:val="22"/>
          <w:lang w:eastAsia="fr-CH"/>
          <w14:ligatures w14:val="none"/>
        </w:rPr>
        <w:t>.</w:t>
      </w:r>
    </w:p>
    <w:p w14:paraId="6A14E78D" w14:textId="24BB79DA" w:rsidR="0066732D" w:rsidRPr="0066732D" w:rsidRDefault="0066732D" w:rsidP="008A6E7E">
      <w:pPr>
        <w:spacing w:before="60" w:line="240" w:lineRule="auto"/>
        <w:jc w:val="both"/>
        <w:rPr>
          <w:rFonts w:eastAsia="Times New Roman" w:cs="Arial"/>
          <w:kern w:val="0"/>
          <w:szCs w:val="22"/>
          <w:lang w:eastAsia="fr-CH"/>
          <w14:ligatures w14:val="none"/>
        </w:rPr>
      </w:pPr>
      <w:r w:rsidRPr="0066732D">
        <w:rPr>
          <w:rFonts w:eastAsia="Times New Roman" w:cs="Arial"/>
          <w:kern w:val="0"/>
          <w:szCs w:val="22"/>
          <w:lang w:eastAsia="fr-CH"/>
          <w14:ligatures w14:val="none"/>
        </w:rPr>
        <w:t>La famille exige de “tout tenter”, y compris réanimation invasive.</w:t>
      </w:r>
    </w:p>
    <w:p w14:paraId="3F03EB62" w14:textId="77777777" w:rsidR="0066732D" w:rsidRPr="0066732D" w:rsidRDefault="0066732D" w:rsidP="008A6E7E">
      <w:pPr>
        <w:spacing w:before="120" w:after="120" w:line="240" w:lineRule="auto"/>
        <w:jc w:val="both"/>
        <w:rPr>
          <w:rFonts w:eastAsia="Times New Roman" w:cs="Arial"/>
          <w:kern w:val="0"/>
          <w:szCs w:val="22"/>
          <w:lang w:eastAsia="fr-CH"/>
          <w14:ligatures w14:val="none"/>
        </w:rPr>
      </w:pPr>
      <w:r w:rsidRPr="0066732D">
        <w:rPr>
          <w:rFonts w:ascii="Segoe UI Emoji" w:eastAsia="Times New Roman" w:hAnsi="Segoe UI Emoji" w:cs="Segoe UI Emoji"/>
          <w:kern w:val="0"/>
          <w:szCs w:val="22"/>
          <w:lang w:eastAsia="fr-CH"/>
          <w14:ligatures w14:val="none"/>
        </w:rPr>
        <w:t>👉</w:t>
      </w:r>
      <w:r w:rsidRPr="0066732D">
        <w:rPr>
          <w:rFonts w:eastAsia="Times New Roman" w:cs="Arial"/>
          <w:kern w:val="0"/>
          <w:szCs w:val="22"/>
          <w:lang w:eastAsia="fr-CH"/>
          <w14:ligatures w14:val="none"/>
        </w:rPr>
        <w:t xml:space="preserve"> </w:t>
      </w:r>
      <w:r w:rsidRPr="0066732D">
        <w:rPr>
          <w:rFonts w:eastAsia="Times New Roman" w:cs="Arial"/>
          <w:b/>
          <w:bCs/>
          <w:kern w:val="0"/>
          <w:szCs w:val="22"/>
          <w:lang w:eastAsia="fr-CH"/>
          <w14:ligatures w14:val="none"/>
        </w:rPr>
        <w:t>Question : que fais-tu ?</w:t>
      </w:r>
    </w:p>
    <w:p w14:paraId="3C355DAD" w14:textId="77777777" w:rsidR="0066732D" w:rsidRPr="0066732D" w:rsidRDefault="0066732D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66732D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t>✅</w:t>
      </w:r>
      <w:r w:rsidRPr="0066732D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Corrigé argumenté</w:t>
      </w:r>
    </w:p>
    <w:p w14:paraId="6657784F" w14:textId="77777777" w:rsidR="0066732D" w:rsidRPr="0066732D" w:rsidRDefault="0066732D" w:rsidP="008A6E7E">
      <w:pPr>
        <w:numPr>
          <w:ilvl w:val="0"/>
          <w:numId w:val="33"/>
        </w:numPr>
        <w:spacing w:before="60" w:line="240" w:lineRule="auto"/>
        <w:jc w:val="both"/>
        <w:rPr>
          <w:rFonts w:eastAsia="Times New Roman" w:cs="Arial"/>
          <w:kern w:val="0"/>
          <w:szCs w:val="22"/>
          <w:lang w:eastAsia="fr-CH"/>
          <w14:ligatures w14:val="none"/>
        </w:rPr>
      </w:pPr>
      <w:r w:rsidRPr="0066732D">
        <w:rPr>
          <w:rFonts w:eastAsia="Times New Roman" w:cs="Arial"/>
          <w:b/>
          <w:bCs/>
          <w:kern w:val="0"/>
          <w:szCs w:val="22"/>
          <w:lang w:eastAsia="fr-CH"/>
          <w14:ligatures w14:val="none"/>
        </w:rPr>
        <w:t>Base légale</w:t>
      </w:r>
      <w:r w:rsidRPr="0066732D">
        <w:rPr>
          <w:rFonts w:eastAsia="Times New Roman" w:cs="Arial"/>
          <w:kern w:val="0"/>
          <w:szCs w:val="22"/>
          <w:lang w:eastAsia="fr-CH"/>
          <w14:ligatures w14:val="none"/>
        </w:rPr>
        <w:t xml:space="preserve"> :</w:t>
      </w:r>
    </w:p>
    <w:p w14:paraId="44AF4CF6" w14:textId="77777777" w:rsidR="0066732D" w:rsidRPr="0066732D" w:rsidRDefault="0066732D" w:rsidP="008A6E7E">
      <w:pPr>
        <w:numPr>
          <w:ilvl w:val="1"/>
          <w:numId w:val="33"/>
        </w:numPr>
        <w:spacing w:before="60" w:line="240" w:lineRule="auto"/>
        <w:jc w:val="both"/>
        <w:rPr>
          <w:rFonts w:eastAsia="Times New Roman" w:cs="Arial"/>
          <w:kern w:val="0"/>
          <w:szCs w:val="22"/>
          <w:lang w:eastAsia="fr-CH"/>
          <w14:ligatures w14:val="none"/>
        </w:rPr>
      </w:pPr>
      <w:r w:rsidRPr="0066732D">
        <w:rPr>
          <w:rFonts w:eastAsia="Times New Roman" w:cs="Arial"/>
          <w:kern w:val="0"/>
          <w:szCs w:val="22"/>
          <w:lang w:eastAsia="fr-CH"/>
          <w14:ligatures w14:val="none"/>
        </w:rPr>
        <w:t xml:space="preserve">Art. 370 </w:t>
      </w:r>
      <w:proofErr w:type="spellStart"/>
      <w:r w:rsidRPr="0066732D">
        <w:rPr>
          <w:rFonts w:eastAsia="Times New Roman" w:cs="Arial"/>
          <w:kern w:val="0"/>
          <w:szCs w:val="22"/>
          <w:lang w:eastAsia="fr-CH"/>
          <w14:ligatures w14:val="none"/>
        </w:rPr>
        <w:t>ss</w:t>
      </w:r>
      <w:proofErr w:type="spellEnd"/>
      <w:r w:rsidRPr="0066732D">
        <w:rPr>
          <w:rFonts w:eastAsia="Times New Roman" w:cs="Arial"/>
          <w:kern w:val="0"/>
          <w:szCs w:val="22"/>
          <w:lang w:eastAsia="fr-CH"/>
          <w14:ligatures w14:val="none"/>
        </w:rPr>
        <w:t xml:space="preserve"> CC → directives anticipées contraignantes.</w:t>
      </w:r>
    </w:p>
    <w:p w14:paraId="1428402D" w14:textId="77777777" w:rsidR="0066732D" w:rsidRPr="0066732D" w:rsidRDefault="0066732D" w:rsidP="008A6E7E">
      <w:pPr>
        <w:numPr>
          <w:ilvl w:val="0"/>
          <w:numId w:val="33"/>
        </w:numPr>
        <w:spacing w:before="60" w:line="240" w:lineRule="auto"/>
        <w:jc w:val="both"/>
        <w:rPr>
          <w:rFonts w:eastAsia="Times New Roman" w:cs="Arial"/>
          <w:kern w:val="0"/>
          <w:szCs w:val="22"/>
          <w:lang w:eastAsia="fr-CH"/>
          <w14:ligatures w14:val="none"/>
        </w:rPr>
      </w:pPr>
      <w:r w:rsidRPr="0066732D">
        <w:rPr>
          <w:rFonts w:eastAsia="Times New Roman" w:cs="Arial"/>
          <w:b/>
          <w:bCs/>
          <w:kern w:val="0"/>
          <w:szCs w:val="22"/>
          <w:lang w:eastAsia="fr-CH"/>
          <w14:ligatures w14:val="none"/>
        </w:rPr>
        <w:t>Décision</w:t>
      </w:r>
      <w:r w:rsidRPr="0066732D">
        <w:rPr>
          <w:rFonts w:eastAsia="Times New Roman" w:cs="Arial"/>
          <w:kern w:val="0"/>
          <w:szCs w:val="22"/>
          <w:lang w:eastAsia="fr-CH"/>
          <w14:ligatures w14:val="none"/>
        </w:rPr>
        <w:t xml:space="preserve"> :</w:t>
      </w:r>
    </w:p>
    <w:p w14:paraId="6732CAC6" w14:textId="77777777" w:rsidR="0066732D" w:rsidRPr="0066732D" w:rsidRDefault="0066732D" w:rsidP="008A6E7E">
      <w:pPr>
        <w:numPr>
          <w:ilvl w:val="1"/>
          <w:numId w:val="33"/>
        </w:numPr>
        <w:spacing w:before="60" w:line="240" w:lineRule="auto"/>
        <w:jc w:val="both"/>
        <w:rPr>
          <w:rFonts w:eastAsia="Times New Roman" w:cs="Arial"/>
          <w:kern w:val="0"/>
          <w:szCs w:val="22"/>
          <w:lang w:eastAsia="fr-CH"/>
          <w14:ligatures w14:val="none"/>
        </w:rPr>
      </w:pPr>
      <w:r w:rsidRPr="0066732D">
        <w:rPr>
          <w:rFonts w:eastAsia="Times New Roman" w:cs="Arial"/>
          <w:kern w:val="0"/>
          <w:szCs w:val="22"/>
          <w:lang w:eastAsia="fr-CH"/>
          <w14:ligatures w14:val="none"/>
        </w:rPr>
        <w:t>Ne pas réanimer, conformément aux directives.</w:t>
      </w:r>
    </w:p>
    <w:p w14:paraId="2299F243" w14:textId="77777777" w:rsidR="0066732D" w:rsidRPr="0066732D" w:rsidRDefault="0066732D" w:rsidP="008A6E7E">
      <w:pPr>
        <w:numPr>
          <w:ilvl w:val="1"/>
          <w:numId w:val="33"/>
        </w:numPr>
        <w:spacing w:before="60" w:line="240" w:lineRule="auto"/>
        <w:jc w:val="both"/>
        <w:rPr>
          <w:rFonts w:eastAsia="Times New Roman" w:cs="Arial"/>
          <w:kern w:val="0"/>
          <w:szCs w:val="22"/>
          <w:lang w:eastAsia="fr-CH"/>
          <w14:ligatures w14:val="none"/>
        </w:rPr>
      </w:pPr>
      <w:r w:rsidRPr="0066732D">
        <w:rPr>
          <w:rFonts w:eastAsia="Times New Roman" w:cs="Arial"/>
          <w:kern w:val="0"/>
          <w:szCs w:val="22"/>
          <w:lang w:eastAsia="fr-CH"/>
          <w14:ligatures w14:val="none"/>
        </w:rPr>
        <w:t>Expliquer à la famille que leur volonté ne peut pas primer.</w:t>
      </w:r>
    </w:p>
    <w:p w14:paraId="06EFB023" w14:textId="77777777" w:rsidR="0066732D" w:rsidRPr="0066732D" w:rsidRDefault="0066732D" w:rsidP="008A6E7E">
      <w:pPr>
        <w:numPr>
          <w:ilvl w:val="0"/>
          <w:numId w:val="33"/>
        </w:numPr>
        <w:spacing w:before="60" w:line="240" w:lineRule="auto"/>
        <w:jc w:val="both"/>
        <w:rPr>
          <w:rFonts w:eastAsia="Times New Roman" w:cs="Arial"/>
          <w:kern w:val="0"/>
          <w:szCs w:val="22"/>
          <w:lang w:eastAsia="fr-CH"/>
          <w14:ligatures w14:val="none"/>
        </w:rPr>
      </w:pPr>
      <w:r w:rsidRPr="0066732D">
        <w:rPr>
          <w:rFonts w:eastAsia="Times New Roman" w:cs="Arial"/>
          <w:b/>
          <w:bCs/>
          <w:kern w:val="0"/>
          <w:szCs w:val="22"/>
          <w:lang w:eastAsia="fr-CH"/>
          <w14:ligatures w14:val="none"/>
        </w:rPr>
        <w:t>Communication</w:t>
      </w:r>
      <w:r w:rsidRPr="0066732D">
        <w:rPr>
          <w:rFonts w:eastAsia="Times New Roman" w:cs="Arial"/>
          <w:kern w:val="0"/>
          <w:szCs w:val="22"/>
          <w:lang w:eastAsia="fr-CH"/>
          <w14:ligatures w14:val="none"/>
        </w:rPr>
        <w:t xml:space="preserve"> :</w:t>
      </w:r>
    </w:p>
    <w:p w14:paraId="3444E03E" w14:textId="77777777" w:rsidR="0066732D" w:rsidRPr="0066732D" w:rsidRDefault="0066732D" w:rsidP="008A6E7E">
      <w:pPr>
        <w:numPr>
          <w:ilvl w:val="1"/>
          <w:numId w:val="33"/>
        </w:numPr>
        <w:spacing w:before="60" w:line="240" w:lineRule="auto"/>
        <w:jc w:val="both"/>
        <w:rPr>
          <w:rFonts w:eastAsia="Times New Roman" w:cs="Arial"/>
          <w:kern w:val="0"/>
          <w:szCs w:val="22"/>
          <w:lang w:eastAsia="fr-CH"/>
          <w14:ligatures w14:val="none"/>
        </w:rPr>
      </w:pPr>
      <w:r w:rsidRPr="0066732D">
        <w:rPr>
          <w:rFonts w:eastAsia="Times New Roman" w:cs="Arial"/>
          <w:kern w:val="0"/>
          <w:szCs w:val="22"/>
          <w:lang w:eastAsia="fr-CH"/>
          <w14:ligatures w14:val="none"/>
        </w:rPr>
        <w:t>Soutien empathique aux proches.</w:t>
      </w:r>
    </w:p>
    <w:p w14:paraId="515B86D6" w14:textId="77777777" w:rsidR="0066732D" w:rsidRPr="0066732D" w:rsidRDefault="0066732D" w:rsidP="008A6E7E">
      <w:pPr>
        <w:numPr>
          <w:ilvl w:val="1"/>
          <w:numId w:val="33"/>
        </w:numPr>
        <w:spacing w:before="60" w:line="240" w:lineRule="auto"/>
        <w:jc w:val="both"/>
        <w:rPr>
          <w:rFonts w:eastAsia="Times New Roman" w:cs="Arial"/>
          <w:kern w:val="0"/>
          <w:szCs w:val="22"/>
          <w:lang w:eastAsia="fr-CH"/>
          <w14:ligatures w14:val="none"/>
        </w:rPr>
      </w:pPr>
      <w:r w:rsidRPr="0066732D">
        <w:rPr>
          <w:rFonts w:eastAsia="Times New Roman" w:cs="Arial"/>
          <w:kern w:val="0"/>
          <w:szCs w:val="22"/>
          <w:lang w:eastAsia="fr-CH"/>
          <w14:ligatures w14:val="none"/>
        </w:rPr>
        <w:t>Transparence : expliquer la base légale.</w:t>
      </w:r>
    </w:p>
    <w:p w14:paraId="3F509131" w14:textId="77777777" w:rsidR="0066732D" w:rsidRPr="0066732D" w:rsidRDefault="0066732D" w:rsidP="008A6E7E">
      <w:pPr>
        <w:numPr>
          <w:ilvl w:val="0"/>
          <w:numId w:val="33"/>
        </w:numPr>
        <w:spacing w:before="60" w:line="240" w:lineRule="auto"/>
        <w:jc w:val="both"/>
        <w:rPr>
          <w:rFonts w:eastAsia="Times New Roman" w:cs="Arial"/>
          <w:kern w:val="0"/>
          <w:szCs w:val="22"/>
          <w:lang w:eastAsia="fr-CH"/>
          <w14:ligatures w14:val="none"/>
        </w:rPr>
      </w:pPr>
      <w:r w:rsidRPr="0066732D">
        <w:rPr>
          <w:rFonts w:eastAsia="Times New Roman" w:cs="Arial"/>
          <w:b/>
          <w:bCs/>
          <w:kern w:val="0"/>
          <w:szCs w:val="22"/>
          <w:lang w:eastAsia="fr-CH"/>
          <w14:ligatures w14:val="none"/>
        </w:rPr>
        <w:t>Documentation</w:t>
      </w:r>
      <w:r w:rsidRPr="0066732D">
        <w:rPr>
          <w:rFonts w:eastAsia="Times New Roman" w:cs="Arial"/>
          <w:kern w:val="0"/>
          <w:szCs w:val="22"/>
          <w:lang w:eastAsia="fr-CH"/>
          <w14:ligatures w14:val="none"/>
        </w:rPr>
        <w:t xml:space="preserve"> :</w:t>
      </w:r>
    </w:p>
    <w:p w14:paraId="10DEC94A" w14:textId="77777777" w:rsidR="0066732D" w:rsidRPr="0066732D" w:rsidRDefault="0066732D" w:rsidP="008A6E7E">
      <w:pPr>
        <w:numPr>
          <w:ilvl w:val="1"/>
          <w:numId w:val="33"/>
        </w:numPr>
        <w:spacing w:before="60" w:line="240" w:lineRule="auto"/>
        <w:jc w:val="both"/>
        <w:rPr>
          <w:rFonts w:eastAsia="Times New Roman" w:cs="Arial"/>
          <w:kern w:val="0"/>
          <w:szCs w:val="22"/>
          <w:lang w:eastAsia="fr-CH"/>
          <w14:ligatures w14:val="none"/>
        </w:rPr>
      </w:pPr>
      <w:r w:rsidRPr="0066732D">
        <w:rPr>
          <w:rFonts w:eastAsia="Times New Roman" w:cs="Arial"/>
          <w:kern w:val="0"/>
          <w:szCs w:val="22"/>
          <w:lang w:eastAsia="fr-CH"/>
          <w14:ligatures w14:val="none"/>
        </w:rPr>
        <w:t>Noter la présence des directives.</w:t>
      </w:r>
    </w:p>
    <w:p w14:paraId="4DDCD01B" w14:textId="77777777" w:rsidR="0066732D" w:rsidRPr="0066732D" w:rsidRDefault="0066732D" w:rsidP="008A6E7E">
      <w:pPr>
        <w:numPr>
          <w:ilvl w:val="1"/>
          <w:numId w:val="33"/>
        </w:numPr>
        <w:spacing w:before="60" w:line="240" w:lineRule="auto"/>
        <w:jc w:val="both"/>
        <w:rPr>
          <w:rFonts w:eastAsia="Times New Roman" w:cs="Arial"/>
          <w:kern w:val="0"/>
          <w:szCs w:val="22"/>
          <w:lang w:eastAsia="fr-CH"/>
          <w14:ligatures w14:val="none"/>
        </w:rPr>
      </w:pPr>
      <w:r w:rsidRPr="0066732D">
        <w:rPr>
          <w:rFonts w:eastAsia="Times New Roman" w:cs="Arial"/>
          <w:kern w:val="0"/>
          <w:szCs w:val="22"/>
          <w:lang w:eastAsia="fr-CH"/>
          <w14:ligatures w14:val="none"/>
        </w:rPr>
        <w:t>Noter la demande de la famille + décision médicale motivée.</w:t>
      </w:r>
    </w:p>
    <w:p w14:paraId="4DAE6B04" w14:textId="77777777" w:rsidR="0066732D" w:rsidRPr="0066732D" w:rsidRDefault="0066732D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66732D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t>📌</w:t>
      </w:r>
      <w:r w:rsidRPr="0066732D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Points pédagogiques</w:t>
      </w:r>
    </w:p>
    <w:p w14:paraId="374C4A6D" w14:textId="77777777" w:rsidR="0066732D" w:rsidRPr="0066732D" w:rsidRDefault="0066732D" w:rsidP="008A6E7E">
      <w:pPr>
        <w:numPr>
          <w:ilvl w:val="0"/>
          <w:numId w:val="34"/>
        </w:numPr>
        <w:spacing w:before="60" w:line="240" w:lineRule="auto"/>
        <w:jc w:val="both"/>
        <w:rPr>
          <w:rFonts w:eastAsia="Times New Roman" w:cs="Arial"/>
          <w:kern w:val="0"/>
          <w:szCs w:val="22"/>
          <w:lang w:eastAsia="fr-CH"/>
          <w14:ligatures w14:val="none"/>
        </w:rPr>
      </w:pPr>
      <w:r w:rsidRPr="0066732D">
        <w:rPr>
          <w:rFonts w:eastAsia="Times New Roman" w:cs="Arial"/>
          <w:kern w:val="0"/>
          <w:szCs w:val="22"/>
          <w:lang w:eastAsia="fr-CH"/>
          <w14:ligatures w14:val="none"/>
        </w:rPr>
        <w:t>Le rôle du médecin = garant de la volonté du patient.</w:t>
      </w:r>
    </w:p>
    <w:p w14:paraId="04D00680" w14:textId="77777777" w:rsidR="0066732D" w:rsidRPr="0066732D" w:rsidRDefault="0066732D" w:rsidP="008A6E7E">
      <w:pPr>
        <w:numPr>
          <w:ilvl w:val="0"/>
          <w:numId w:val="34"/>
        </w:numPr>
        <w:spacing w:before="60" w:line="240" w:lineRule="auto"/>
        <w:jc w:val="both"/>
        <w:rPr>
          <w:rFonts w:eastAsia="Times New Roman" w:cs="Arial"/>
          <w:kern w:val="0"/>
          <w:szCs w:val="22"/>
          <w:lang w:eastAsia="fr-CH"/>
          <w14:ligatures w14:val="none"/>
        </w:rPr>
      </w:pPr>
      <w:r w:rsidRPr="0066732D">
        <w:rPr>
          <w:rFonts w:eastAsia="Times New Roman" w:cs="Arial"/>
          <w:kern w:val="0"/>
          <w:szCs w:val="22"/>
          <w:lang w:eastAsia="fr-CH"/>
          <w14:ligatures w14:val="none"/>
        </w:rPr>
        <w:t xml:space="preserve">La famille peut être accompagnée, mais elle </w:t>
      </w:r>
      <w:r w:rsidRPr="0066732D">
        <w:rPr>
          <w:rFonts w:eastAsia="Times New Roman" w:cs="Arial"/>
          <w:b/>
          <w:bCs/>
          <w:kern w:val="0"/>
          <w:szCs w:val="22"/>
          <w:lang w:eastAsia="fr-CH"/>
          <w14:ligatures w14:val="none"/>
        </w:rPr>
        <w:t>ne décide pas à la place</w:t>
      </w:r>
      <w:r w:rsidRPr="0066732D">
        <w:rPr>
          <w:rFonts w:eastAsia="Times New Roman" w:cs="Arial"/>
          <w:kern w:val="0"/>
          <w:szCs w:val="22"/>
          <w:lang w:eastAsia="fr-CH"/>
          <w14:ligatures w14:val="none"/>
        </w:rPr>
        <w:t>.</w:t>
      </w:r>
    </w:p>
    <w:p w14:paraId="677C4A34" w14:textId="77777777" w:rsidR="001D34ED" w:rsidRDefault="001D34ED" w:rsidP="008A6E7E">
      <w:pPr>
        <w:spacing w:after="160"/>
        <w:jc w:val="both"/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</w:pPr>
      <w:r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  <w:br w:type="page"/>
      </w:r>
    </w:p>
    <w:p w14:paraId="087989C7" w14:textId="227B190A" w:rsidR="0066732D" w:rsidRPr="0066732D" w:rsidRDefault="0066732D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36"/>
          <w:sz w:val="24"/>
          <w:lang w:eastAsia="fr-CH"/>
          <w14:ligatures w14:val="none"/>
        </w:rPr>
      </w:pPr>
      <w:r w:rsidRPr="0066732D"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  <w:lastRenderedPageBreak/>
        <w:t>❓</w:t>
      </w:r>
      <w:r w:rsidRPr="0066732D">
        <w:rPr>
          <w:rFonts w:eastAsia="Times New Roman" w:cs="Arial"/>
          <w:b/>
          <w:bCs/>
          <w:kern w:val="36"/>
          <w:sz w:val="24"/>
          <w:lang w:eastAsia="fr-CH"/>
          <w14:ligatures w14:val="none"/>
        </w:rPr>
        <w:t xml:space="preserve"> Mini-QCM – Directives anticipées</w:t>
      </w:r>
    </w:p>
    <w:p w14:paraId="4FC5AA9C" w14:textId="77777777" w:rsidR="00225561" w:rsidRDefault="0066732D" w:rsidP="00FD79CE">
      <w:pPr>
        <w:spacing w:before="60" w:line="240" w:lineRule="auto"/>
        <w:ind w:left="284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Q1.</w:t>
      </w: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 xml:space="preserve"> Les directives anticipées sont :</w:t>
      </w:r>
    </w:p>
    <w:p w14:paraId="4120C22A" w14:textId="77777777" w:rsidR="00225561" w:rsidRDefault="0066732D" w:rsidP="00FD79CE">
      <w:pPr>
        <w:spacing w:before="60" w:line="240" w:lineRule="auto"/>
        <w:ind w:left="284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>a) Indicatives seulement</w:t>
      </w:r>
    </w:p>
    <w:p w14:paraId="576CDFA7" w14:textId="3834AF06" w:rsidR="00225561" w:rsidRDefault="0066732D" w:rsidP="00FD79CE">
      <w:pPr>
        <w:spacing w:before="60" w:line="240" w:lineRule="auto"/>
        <w:ind w:left="284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 xml:space="preserve">b) Contraignantes pour le médecin </w:t>
      </w:r>
    </w:p>
    <w:p w14:paraId="7C830C6E" w14:textId="77777777" w:rsidR="00225561" w:rsidRDefault="0066732D" w:rsidP="00FD79CE">
      <w:pPr>
        <w:spacing w:before="60" w:line="240" w:lineRule="auto"/>
        <w:ind w:left="284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>c) Subordonnées à l’avis de la famille</w:t>
      </w:r>
    </w:p>
    <w:p w14:paraId="39A7552F" w14:textId="06CCDE91" w:rsidR="0066732D" w:rsidRPr="0066732D" w:rsidRDefault="0066732D" w:rsidP="00FD79CE">
      <w:pPr>
        <w:spacing w:before="60" w:line="240" w:lineRule="auto"/>
        <w:ind w:left="284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>d) Non valables si vie en danger</w:t>
      </w:r>
    </w:p>
    <w:p w14:paraId="4C648FD5" w14:textId="761088F8" w:rsidR="00225561" w:rsidRDefault="0066732D" w:rsidP="00FD79CE">
      <w:pPr>
        <w:spacing w:before="60" w:line="240" w:lineRule="auto"/>
        <w:ind w:left="284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Q2.</w:t>
      </w: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 xml:space="preserve"> Si le patient est inconscient et les directives absentes</w:t>
      </w:r>
      <w:r w:rsidR="008A6E7E">
        <w:rPr>
          <w:rFonts w:eastAsia="Times New Roman" w:cs="Arial"/>
          <w:kern w:val="0"/>
          <w:sz w:val="24"/>
          <w:lang w:eastAsia="fr-CH"/>
          <w14:ligatures w14:val="none"/>
        </w:rPr>
        <w:t> </w:t>
      </w: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>:</w:t>
      </w:r>
    </w:p>
    <w:p w14:paraId="0863366D" w14:textId="614F3F1A" w:rsidR="00225561" w:rsidRDefault="0066732D" w:rsidP="00FD79CE">
      <w:pPr>
        <w:spacing w:before="60" w:line="240" w:lineRule="auto"/>
        <w:ind w:left="284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>a) On suit l’avis de la famille (dans la hiérarchie légale, si pas d’autre représentant)</w:t>
      </w:r>
    </w:p>
    <w:p w14:paraId="628A3783" w14:textId="77777777" w:rsidR="00225561" w:rsidRDefault="0066732D" w:rsidP="00FD79CE">
      <w:pPr>
        <w:spacing w:before="60" w:line="240" w:lineRule="auto"/>
        <w:ind w:left="284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>b) On attend le réveil du patient</w:t>
      </w:r>
    </w:p>
    <w:p w14:paraId="3DBEA3EE" w14:textId="77777777" w:rsidR="00225561" w:rsidRDefault="0066732D" w:rsidP="00FD79CE">
      <w:pPr>
        <w:spacing w:before="60" w:line="240" w:lineRule="auto"/>
        <w:ind w:left="284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>c) On agit selon ses propres convictions</w:t>
      </w:r>
    </w:p>
    <w:p w14:paraId="637BC743" w14:textId="6B808D6E" w:rsidR="0066732D" w:rsidRPr="0066732D" w:rsidRDefault="0066732D" w:rsidP="00FD79CE">
      <w:pPr>
        <w:spacing w:before="60" w:line="240" w:lineRule="auto"/>
        <w:ind w:left="284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>d) On appelle le tribunal immédiatement</w:t>
      </w:r>
    </w:p>
    <w:p w14:paraId="056689DF" w14:textId="59E194DE" w:rsidR="00225561" w:rsidRDefault="0066732D" w:rsidP="00FD79CE">
      <w:pPr>
        <w:spacing w:before="60" w:line="240" w:lineRule="auto"/>
        <w:ind w:left="284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Q3.</w:t>
      </w: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 xml:space="preserve"> En cas de conflit famille vs directives :</w:t>
      </w:r>
    </w:p>
    <w:p w14:paraId="7CF4ED51" w14:textId="77777777" w:rsidR="00225561" w:rsidRDefault="0066732D" w:rsidP="00FD79CE">
      <w:pPr>
        <w:spacing w:before="60" w:line="240" w:lineRule="auto"/>
        <w:ind w:left="284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>a) La famille a priorité</w:t>
      </w:r>
    </w:p>
    <w:p w14:paraId="713878CD" w14:textId="7404CE1F" w:rsidR="00225561" w:rsidRDefault="0066732D" w:rsidP="00FD79CE">
      <w:pPr>
        <w:spacing w:before="60" w:line="240" w:lineRule="auto"/>
        <w:ind w:left="284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 xml:space="preserve">b) Les directives priment </w:t>
      </w:r>
    </w:p>
    <w:p w14:paraId="134FC528" w14:textId="77777777" w:rsidR="00225561" w:rsidRDefault="0066732D" w:rsidP="00FD79CE">
      <w:pPr>
        <w:spacing w:before="60" w:line="240" w:lineRule="auto"/>
        <w:ind w:left="284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>c) On arbitre selon le chef de clinique</w:t>
      </w:r>
    </w:p>
    <w:p w14:paraId="1E98315B" w14:textId="1E7F4391" w:rsidR="0066732D" w:rsidRPr="0066732D" w:rsidRDefault="0066732D" w:rsidP="00FD79CE">
      <w:pPr>
        <w:spacing w:before="60" w:line="240" w:lineRule="auto"/>
        <w:ind w:left="284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>d) On choisit l’option la moins risquée</w:t>
      </w:r>
    </w:p>
    <w:p w14:paraId="3F1D237F" w14:textId="77777777" w:rsidR="00225561" w:rsidRDefault="0066732D" w:rsidP="00FD79CE">
      <w:pPr>
        <w:spacing w:before="60" w:line="240" w:lineRule="auto"/>
        <w:ind w:left="284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Q4.</w:t>
      </w: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 xml:space="preserve"> Le réflexe pratique :</w:t>
      </w:r>
    </w:p>
    <w:p w14:paraId="5D29D468" w14:textId="5D1B1BC2" w:rsidR="00225561" w:rsidRDefault="0066732D" w:rsidP="00FD79CE">
      <w:pPr>
        <w:spacing w:before="60" w:line="240" w:lineRule="auto"/>
        <w:ind w:left="284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 xml:space="preserve">a) Chercher les directives, vérifier, respecter </w:t>
      </w:r>
    </w:p>
    <w:p w14:paraId="635C4941" w14:textId="77777777" w:rsidR="00225561" w:rsidRDefault="0066732D" w:rsidP="00FD79CE">
      <w:pPr>
        <w:spacing w:before="60" w:line="240" w:lineRule="auto"/>
        <w:ind w:left="284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>b) Toujours écouter la famille d’abord</w:t>
      </w:r>
    </w:p>
    <w:p w14:paraId="6D83ECDB" w14:textId="77777777" w:rsidR="00225561" w:rsidRDefault="0066732D" w:rsidP="00FD79CE">
      <w:pPr>
        <w:spacing w:before="60" w:line="240" w:lineRule="auto"/>
        <w:ind w:left="284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>c) Passer outre en urgence</w:t>
      </w:r>
    </w:p>
    <w:p w14:paraId="4FAA25A2" w14:textId="667339F9" w:rsidR="0066732D" w:rsidRPr="0066732D" w:rsidRDefault="0066732D" w:rsidP="00FD79CE">
      <w:pPr>
        <w:spacing w:before="60" w:line="240" w:lineRule="auto"/>
        <w:ind w:left="284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66732D">
        <w:rPr>
          <w:rFonts w:eastAsia="Times New Roman" w:cs="Arial"/>
          <w:kern w:val="0"/>
          <w:sz w:val="24"/>
          <w:lang w:eastAsia="fr-CH"/>
          <w14:ligatures w14:val="none"/>
        </w:rPr>
        <w:t>d) Décider seul sans documenter</w:t>
      </w:r>
    </w:p>
    <w:p w14:paraId="2CFC1BB5" w14:textId="77777777" w:rsidR="00F51293" w:rsidRDefault="00F51293" w:rsidP="008A6E7E">
      <w:pPr>
        <w:spacing w:before="60" w:after="160" w:line="240" w:lineRule="auto"/>
        <w:jc w:val="both"/>
        <w:rPr>
          <w:rFonts w:ascii="Segoe UI Emoji" w:eastAsia="Times New Roman" w:hAnsi="Segoe UI Emoji" w:cs="Segoe UI Emoji"/>
          <w:b/>
          <w:bCs/>
          <w:kern w:val="36"/>
          <w:sz w:val="28"/>
          <w:szCs w:val="28"/>
          <w:lang w:eastAsia="fr-CH"/>
          <w14:ligatures w14:val="none"/>
        </w:rPr>
      </w:pPr>
      <w:r>
        <w:rPr>
          <w:rFonts w:ascii="Segoe UI Emoji" w:eastAsia="Times New Roman" w:hAnsi="Segoe UI Emoji" w:cs="Segoe UI Emoji"/>
          <w:b/>
          <w:bCs/>
          <w:kern w:val="36"/>
          <w:sz w:val="28"/>
          <w:szCs w:val="28"/>
          <w:lang w:eastAsia="fr-CH"/>
          <w14:ligatures w14:val="none"/>
        </w:rPr>
        <w:br w:type="page"/>
      </w:r>
    </w:p>
    <w:p w14:paraId="45550245" w14:textId="20B3CE3F" w:rsidR="00EF3962" w:rsidRPr="00EF3962" w:rsidRDefault="00EF3962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36"/>
          <w:sz w:val="28"/>
          <w:szCs w:val="28"/>
          <w:lang w:eastAsia="fr-CH"/>
          <w14:ligatures w14:val="none"/>
        </w:rPr>
      </w:pPr>
      <w:r w:rsidRPr="00EF3962">
        <w:rPr>
          <w:rFonts w:ascii="Segoe UI Emoji" w:eastAsia="Times New Roman" w:hAnsi="Segoe UI Emoji" w:cs="Segoe UI Emoji"/>
          <w:b/>
          <w:bCs/>
          <w:kern w:val="36"/>
          <w:sz w:val="28"/>
          <w:szCs w:val="28"/>
          <w:lang w:eastAsia="fr-CH"/>
          <w14:ligatures w14:val="none"/>
        </w:rPr>
        <w:lastRenderedPageBreak/>
        <w:t>🧰</w:t>
      </w:r>
      <w:r w:rsidRPr="00EF3962">
        <w:rPr>
          <w:rFonts w:eastAsia="Times New Roman" w:cs="Arial"/>
          <w:b/>
          <w:bCs/>
          <w:kern w:val="36"/>
          <w:sz w:val="28"/>
          <w:szCs w:val="28"/>
          <w:lang w:eastAsia="fr-CH"/>
          <w14:ligatures w14:val="none"/>
        </w:rPr>
        <w:t xml:space="preserve"> </w:t>
      </w:r>
      <w:r w:rsidRPr="00F51293">
        <w:rPr>
          <w:rFonts w:eastAsia="Times New Roman" w:cs="Arial"/>
          <w:b/>
          <w:bCs/>
          <w:color w:val="002060"/>
          <w:kern w:val="36"/>
          <w:sz w:val="28"/>
          <w:szCs w:val="28"/>
          <w:lang w:eastAsia="fr-CH"/>
          <w14:ligatures w14:val="none"/>
        </w:rPr>
        <w:t>Fiche réflexe – Protection des données (LPD)</w:t>
      </w:r>
    </w:p>
    <w:p w14:paraId="6944F76B" w14:textId="77777777" w:rsidR="00EF3962" w:rsidRPr="00EF3962" w:rsidRDefault="00EF3962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EF3962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t>⚖️</w:t>
      </w: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Base légale</w:t>
      </w:r>
    </w:p>
    <w:p w14:paraId="15D4A25C" w14:textId="77777777" w:rsidR="00EF3962" w:rsidRPr="00EF3962" w:rsidRDefault="00EF3962" w:rsidP="008A6E7E">
      <w:pPr>
        <w:numPr>
          <w:ilvl w:val="0"/>
          <w:numId w:val="35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Loi fédérale sur la protection des données (LPD, révisée 2023)</w:t>
      </w:r>
    </w:p>
    <w:p w14:paraId="196558C6" w14:textId="77777777" w:rsidR="00EF3962" w:rsidRPr="00EF3962" w:rsidRDefault="00EF3962" w:rsidP="008A6E7E">
      <w:pPr>
        <w:numPr>
          <w:ilvl w:val="0"/>
          <w:numId w:val="35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Art. 321 CP</w:t>
      </w: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 : secret professionnel</w:t>
      </w:r>
    </w:p>
    <w:p w14:paraId="3007ECBA" w14:textId="77777777" w:rsidR="00EF3962" w:rsidRPr="00EF3962" w:rsidRDefault="00EF3962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EF3962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t>🩺</w:t>
      </w: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Principes clés</w:t>
      </w:r>
    </w:p>
    <w:p w14:paraId="3B11732A" w14:textId="77777777" w:rsidR="00EF3962" w:rsidRPr="00EF3962" w:rsidRDefault="00EF3962" w:rsidP="008A6E7E">
      <w:pPr>
        <w:numPr>
          <w:ilvl w:val="0"/>
          <w:numId w:val="36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Données de santé = </w:t>
      </w: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données sensibles</w:t>
      </w: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 → protection renforcée</w:t>
      </w:r>
    </w:p>
    <w:p w14:paraId="277BD2B3" w14:textId="77777777" w:rsidR="00EF3962" w:rsidRPr="00EF3962" w:rsidRDefault="00EF3962" w:rsidP="008A6E7E">
      <w:pPr>
        <w:numPr>
          <w:ilvl w:val="0"/>
          <w:numId w:val="36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>Communication uniquement :</w:t>
      </w:r>
    </w:p>
    <w:p w14:paraId="544ED898" w14:textId="77777777" w:rsidR="00EF3962" w:rsidRPr="00EF3962" w:rsidRDefault="00EF3962" w:rsidP="008A6E7E">
      <w:pPr>
        <w:numPr>
          <w:ilvl w:val="1"/>
          <w:numId w:val="36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Avec le </w:t>
      </w: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consentement du patient</w:t>
      </w:r>
    </w:p>
    <w:p w14:paraId="6FD82891" w14:textId="77777777" w:rsidR="00EF3962" w:rsidRPr="00EF3962" w:rsidRDefault="00EF3962" w:rsidP="008A6E7E">
      <w:pPr>
        <w:numPr>
          <w:ilvl w:val="1"/>
          <w:numId w:val="36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Ou si </w:t>
      </w: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obligation légale claire</w:t>
      </w: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 (ex. déclaration obligatoire, police sur mandat)</w:t>
      </w:r>
    </w:p>
    <w:p w14:paraId="5920EC18" w14:textId="77777777" w:rsidR="00EF3962" w:rsidRPr="00EF3962" w:rsidRDefault="00EF3962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EF3962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t>🖊️</w:t>
      </w: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Cas fréquents</w:t>
      </w:r>
    </w:p>
    <w:p w14:paraId="5F0E2ABC" w14:textId="77777777" w:rsidR="00EF3962" w:rsidRPr="00EF3962" w:rsidRDefault="00EF3962" w:rsidP="008A6E7E">
      <w:pPr>
        <w:numPr>
          <w:ilvl w:val="0"/>
          <w:numId w:val="37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Famille / proches</w:t>
      </w: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 : pas d’info sans consentement explicite du patient</w:t>
      </w:r>
    </w:p>
    <w:p w14:paraId="3D8A5C38" w14:textId="77777777" w:rsidR="00EF3962" w:rsidRPr="00EF3962" w:rsidRDefault="00EF3962" w:rsidP="008A6E7E">
      <w:pPr>
        <w:numPr>
          <w:ilvl w:val="0"/>
          <w:numId w:val="37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Curateur / représentant légal</w:t>
      </w: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 : accès dans la limite de son mandat</w:t>
      </w:r>
    </w:p>
    <w:p w14:paraId="000095BB" w14:textId="77777777" w:rsidR="00EF3962" w:rsidRPr="00EF3962" w:rsidRDefault="00EF3962" w:rsidP="008A6E7E">
      <w:pPr>
        <w:numPr>
          <w:ilvl w:val="0"/>
          <w:numId w:val="37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Assureurs</w:t>
      </w: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 : uniquement ce qui est nécessaire et autorisé par le patient</w:t>
      </w:r>
    </w:p>
    <w:p w14:paraId="317CE20E" w14:textId="77777777" w:rsidR="00EF3962" w:rsidRPr="00EF3962" w:rsidRDefault="00EF3962" w:rsidP="008A6E7E">
      <w:pPr>
        <w:numPr>
          <w:ilvl w:val="0"/>
          <w:numId w:val="37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Police / autorités</w:t>
      </w: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 : uniquement sur base légale claire ou mandat</w:t>
      </w:r>
    </w:p>
    <w:p w14:paraId="3399B9C1" w14:textId="77777777" w:rsidR="0068263D" w:rsidRDefault="0068263D" w:rsidP="008A6E7E">
      <w:pPr>
        <w:spacing w:after="160"/>
        <w:jc w:val="both"/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</w:pPr>
      <w:r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br w:type="page"/>
      </w:r>
    </w:p>
    <w:p w14:paraId="4F80CCF3" w14:textId="593A7B51" w:rsidR="00EF3962" w:rsidRPr="00EF3962" w:rsidRDefault="00EF3962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EF3962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lastRenderedPageBreak/>
        <w:t>🚨</w:t>
      </w: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Réflexes pour le </w:t>
      </w:r>
      <w:r w:rsidR="009E5DDF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médecin assistant</w:t>
      </w:r>
    </w:p>
    <w:p w14:paraId="1B43648A" w14:textId="77777777" w:rsidR="00EF3962" w:rsidRPr="00EF3962" w:rsidRDefault="00EF3962" w:rsidP="008A6E7E">
      <w:pPr>
        <w:numPr>
          <w:ilvl w:val="0"/>
          <w:numId w:val="38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Toujours demander</w:t>
      </w: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 → consentement écrit ou oral documenté</w:t>
      </w:r>
    </w:p>
    <w:p w14:paraId="0374C8F2" w14:textId="77777777" w:rsidR="00EF3962" w:rsidRPr="00EF3962" w:rsidRDefault="00EF3962" w:rsidP="008A6E7E">
      <w:pPr>
        <w:numPr>
          <w:ilvl w:val="0"/>
          <w:numId w:val="38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Toujours limiter</w:t>
      </w: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 → juste ce qui est nécessaire, pas plus</w:t>
      </w:r>
    </w:p>
    <w:p w14:paraId="324D91FB" w14:textId="77777777" w:rsidR="00EF3962" w:rsidRPr="00EF3962" w:rsidRDefault="00EF3962" w:rsidP="008A6E7E">
      <w:pPr>
        <w:numPr>
          <w:ilvl w:val="0"/>
          <w:numId w:val="38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Toujours documenter</w:t>
      </w: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 → qui a demandé, quelle info donnée, motif légal</w:t>
      </w:r>
    </w:p>
    <w:p w14:paraId="64E60826" w14:textId="77777777" w:rsidR="00EF3962" w:rsidRPr="00EF3962" w:rsidRDefault="00EF3962" w:rsidP="008A6E7E">
      <w:pPr>
        <w:numPr>
          <w:ilvl w:val="0"/>
          <w:numId w:val="38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En cas de doute</w:t>
      </w: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 → ne rien dire et demander conseil</w:t>
      </w:r>
    </w:p>
    <w:p w14:paraId="37476442" w14:textId="77777777" w:rsidR="00EF3962" w:rsidRPr="00EF3962" w:rsidRDefault="00EF3962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EF3962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t>📌</w:t>
      </w: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À retenir</w:t>
      </w:r>
    </w:p>
    <w:p w14:paraId="48DE144A" w14:textId="77777777" w:rsidR="00EF3962" w:rsidRPr="00EF3962" w:rsidRDefault="00EF3962" w:rsidP="008A6E7E">
      <w:pPr>
        <w:numPr>
          <w:ilvl w:val="0"/>
          <w:numId w:val="39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Pas de consentement = pas d’information</w:t>
      </w:r>
    </w:p>
    <w:p w14:paraId="0ABD2C55" w14:textId="77777777" w:rsidR="00EF3962" w:rsidRPr="00EF3962" w:rsidRDefault="00EF3962" w:rsidP="008A6E7E">
      <w:pPr>
        <w:numPr>
          <w:ilvl w:val="0"/>
          <w:numId w:val="39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>La famille ≠ autorisée par défaut</w:t>
      </w:r>
    </w:p>
    <w:p w14:paraId="165A7D5E" w14:textId="77777777" w:rsidR="00EF3962" w:rsidRPr="00EF3962" w:rsidRDefault="00EF3962" w:rsidP="008A6E7E">
      <w:pPr>
        <w:numPr>
          <w:ilvl w:val="0"/>
          <w:numId w:val="39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>Trop en dire = violation pénale</w:t>
      </w:r>
    </w:p>
    <w:p w14:paraId="4C2D50AA" w14:textId="77777777" w:rsidR="00F04991" w:rsidRPr="00112895" w:rsidRDefault="00F04991" w:rsidP="008A6E7E">
      <w:pPr>
        <w:spacing w:before="120" w:after="120" w:line="240" w:lineRule="auto"/>
        <w:jc w:val="both"/>
        <w:rPr>
          <w:rFonts w:eastAsia="Aptos" w:cs="Arial"/>
          <w:b/>
          <w:bCs/>
          <w:sz w:val="24"/>
        </w:rPr>
      </w:pPr>
      <w:r w:rsidRPr="00112895">
        <w:rPr>
          <w:rFonts w:ascii="Segoe UI Emoji" w:eastAsia="Aptos" w:hAnsi="Segoe UI Emoji" w:cs="Segoe UI Emoji"/>
          <w:b/>
          <w:bCs/>
          <w:sz w:val="24"/>
        </w:rPr>
        <w:t>📌</w:t>
      </w:r>
      <w:r w:rsidRPr="00112895">
        <w:rPr>
          <w:rFonts w:eastAsia="Aptos" w:cs="Arial"/>
          <w:b/>
          <w:bCs/>
          <w:sz w:val="24"/>
        </w:rPr>
        <w:t xml:space="preserve"> Réflexe communication</w:t>
      </w:r>
    </w:p>
    <w:p w14:paraId="21B1913F" w14:textId="77777777" w:rsidR="00F04991" w:rsidRPr="00F04991" w:rsidRDefault="00F04991" w:rsidP="008A6E7E">
      <w:pPr>
        <w:spacing w:before="60" w:line="240" w:lineRule="auto"/>
        <w:jc w:val="both"/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</w:pPr>
      <w:r w:rsidRPr="00F04991"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  <w:t xml:space="preserve">👨‍⚕️ </w:t>
      </w:r>
      <w:r w:rsidRPr="00F51293">
        <w:rPr>
          <w:rFonts w:eastAsia="Times New Roman" w:cs="Arial"/>
          <w:b/>
          <w:bCs/>
          <w:kern w:val="36"/>
          <w:sz w:val="24"/>
          <w:lang w:eastAsia="fr-CH"/>
          <w14:ligatures w14:val="none"/>
        </w:rPr>
        <w:t>Pour la famille / proches :</w:t>
      </w:r>
    </w:p>
    <w:p w14:paraId="341DDC9A" w14:textId="63396C9F" w:rsidR="00F04991" w:rsidRDefault="00F04991" w:rsidP="008A6E7E">
      <w:pPr>
        <w:numPr>
          <w:ilvl w:val="0"/>
          <w:numId w:val="59"/>
        </w:numPr>
        <w:spacing w:before="60" w:line="240" w:lineRule="auto"/>
        <w:jc w:val="both"/>
        <w:rPr>
          <w:rFonts w:eastAsia="Times New Roman" w:cs="Arial"/>
          <w:bCs/>
          <w:kern w:val="36"/>
          <w:sz w:val="24"/>
          <w:lang w:eastAsia="fr-CH"/>
          <w14:ligatures w14:val="none"/>
        </w:rPr>
      </w:pPr>
      <w:r w:rsidRPr="00F51293">
        <w:rPr>
          <w:rFonts w:eastAsia="Times New Roman" w:cs="Arial"/>
          <w:bCs/>
          <w:kern w:val="36"/>
          <w:sz w:val="24"/>
          <w:lang w:eastAsia="fr-CH"/>
          <w14:ligatures w14:val="none"/>
        </w:rPr>
        <w:t>« Je comprends votre inquiétude, mais je ne peux pas donner d’informations sans l’accord du patient. »</w:t>
      </w:r>
    </w:p>
    <w:p w14:paraId="78A4DB0E" w14:textId="46A29D74" w:rsidR="00F04991" w:rsidRPr="00F51293" w:rsidRDefault="00F04991" w:rsidP="008A6E7E">
      <w:pPr>
        <w:numPr>
          <w:ilvl w:val="0"/>
          <w:numId w:val="59"/>
        </w:numPr>
        <w:spacing w:before="60" w:line="240" w:lineRule="auto"/>
        <w:jc w:val="both"/>
        <w:rPr>
          <w:rFonts w:eastAsia="Times New Roman" w:cs="Arial"/>
          <w:bCs/>
          <w:kern w:val="36"/>
          <w:sz w:val="24"/>
          <w:lang w:eastAsia="fr-CH"/>
          <w14:ligatures w14:val="none"/>
        </w:rPr>
      </w:pPr>
      <w:r w:rsidRPr="00F51293">
        <w:rPr>
          <w:rFonts w:eastAsia="Times New Roman" w:cs="Arial"/>
          <w:bCs/>
          <w:kern w:val="36"/>
          <w:sz w:val="24"/>
          <w:lang w:eastAsia="fr-CH"/>
          <w14:ligatures w14:val="none"/>
        </w:rPr>
        <w:t>« Le mieux est que le patient vous rappelle directement.</w:t>
      </w:r>
      <w:r w:rsidR="008A6E7E">
        <w:rPr>
          <w:rFonts w:eastAsia="Times New Roman" w:cs="Arial"/>
          <w:bCs/>
          <w:kern w:val="36"/>
          <w:sz w:val="24"/>
          <w:lang w:eastAsia="fr-CH"/>
          <w14:ligatures w14:val="none"/>
        </w:rPr>
        <w:t> </w:t>
      </w:r>
      <w:r w:rsidRPr="00F51293">
        <w:rPr>
          <w:rFonts w:eastAsia="Times New Roman" w:cs="Arial"/>
          <w:bCs/>
          <w:kern w:val="36"/>
          <w:sz w:val="24"/>
          <w:lang w:eastAsia="fr-CH"/>
          <w14:ligatures w14:val="none"/>
        </w:rPr>
        <w:t>»</w:t>
      </w:r>
    </w:p>
    <w:p w14:paraId="6774A37E" w14:textId="77777777" w:rsidR="00F04991" w:rsidRPr="00F04991" w:rsidRDefault="00F04991" w:rsidP="008A6E7E">
      <w:pPr>
        <w:spacing w:before="120" w:after="120" w:line="240" w:lineRule="auto"/>
        <w:jc w:val="both"/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</w:pPr>
      <w:r w:rsidRPr="00F04991"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  <w:t xml:space="preserve">👨‍⚕️ </w:t>
      </w:r>
      <w:r w:rsidRPr="00F51293">
        <w:rPr>
          <w:rFonts w:eastAsia="Times New Roman" w:cs="Arial"/>
          <w:b/>
          <w:bCs/>
          <w:kern w:val="36"/>
          <w:sz w:val="24"/>
          <w:lang w:eastAsia="fr-CH"/>
          <w14:ligatures w14:val="none"/>
        </w:rPr>
        <w:t>Pour la police / autorités :</w:t>
      </w:r>
    </w:p>
    <w:p w14:paraId="5A65D85D" w14:textId="75887B7B" w:rsidR="003601E0" w:rsidRPr="00F51293" w:rsidRDefault="00F04991" w:rsidP="008A6E7E">
      <w:pPr>
        <w:numPr>
          <w:ilvl w:val="0"/>
          <w:numId w:val="60"/>
        </w:numPr>
        <w:spacing w:before="60" w:line="240" w:lineRule="auto"/>
        <w:jc w:val="both"/>
        <w:rPr>
          <w:rFonts w:eastAsia="Times New Roman" w:cs="Arial"/>
          <w:bCs/>
          <w:kern w:val="36"/>
          <w:sz w:val="24"/>
          <w:lang w:eastAsia="fr-CH"/>
          <w14:ligatures w14:val="none"/>
        </w:rPr>
      </w:pPr>
      <w:r w:rsidRPr="00F51293">
        <w:rPr>
          <w:rFonts w:eastAsia="Times New Roman" w:cs="Arial"/>
          <w:bCs/>
          <w:kern w:val="36"/>
          <w:sz w:val="24"/>
          <w:lang w:eastAsia="fr-CH"/>
          <w14:ligatures w14:val="none"/>
        </w:rPr>
        <w:t>« Merci, pouvez-vous me préciser la base légale ou le mandat pour transmettre ces informations ? »</w:t>
      </w:r>
      <w:r w:rsidR="003601E0" w:rsidRPr="00F51293">
        <w:rPr>
          <w:rFonts w:eastAsia="Times New Roman" w:cs="Arial"/>
          <w:bCs/>
          <w:kern w:val="36"/>
          <w:sz w:val="24"/>
          <w:lang w:eastAsia="fr-CH"/>
          <w14:ligatures w14:val="none"/>
        </w:rPr>
        <w:br w:type="page"/>
      </w:r>
    </w:p>
    <w:p w14:paraId="0C27B482" w14:textId="4D5F41A3" w:rsidR="00EF3962" w:rsidRPr="00EF3962" w:rsidRDefault="00EF3962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36"/>
          <w:sz w:val="24"/>
          <w:lang w:eastAsia="fr-CH"/>
          <w14:ligatures w14:val="none"/>
        </w:rPr>
      </w:pPr>
      <w:r w:rsidRPr="00EF3962"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  <w:lastRenderedPageBreak/>
        <w:t>📚</w:t>
      </w:r>
      <w:r w:rsidRPr="00EF3962">
        <w:rPr>
          <w:rFonts w:eastAsia="Times New Roman" w:cs="Arial"/>
          <w:b/>
          <w:bCs/>
          <w:kern w:val="36"/>
          <w:sz w:val="24"/>
          <w:lang w:eastAsia="fr-CH"/>
          <w14:ligatures w14:val="none"/>
        </w:rPr>
        <w:t xml:space="preserve"> </w:t>
      </w:r>
      <w:r w:rsidRPr="00F51293">
        <w:rPr>
          <w:rFonts w:eastAsia="Times New Roman" w:cs="Arial"/>
          <w:b/>
          <w:bCs/>
          <w:kern w:val="36"/>
          <w:sz w:val="24"/>
          <w:lang w:eastAsia="fr-CH"/>
          <w14:ligatures w14:val="none"/>
        </w:rPr>
        <w:t>Cas pratique flash – Protection des données</w:t>
      </w:r>
    </w:p>
    <w:p w14:paraId="6A448F67" w14:textId="77777777" w:rsidR="00EF3962" w:rsidRPr="00EF3962" w:rsidRDefault="00EF3962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EF3962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t>🩺</w:t>
      </w: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Situation</w:t>
      </w:r>
    </w:p>
    <w:p w14:paraId="3BB6D9D5" w14:textId="77777777" w:rsidR="00225561" w:rsidRDefault="00EF3962" w:rsidP="008A6E7E">
      <w:p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>Aux urgences, tu viens d’examiner un patient.</w:t>
      </w:r>
    </w:p>
    <w:p w14:paraId="633E5AC0" w14:textId="792280DF" w:rsidR="00EF3962" w:rsidRPr="00EF3962" w:rsidRDefault="00EF3962" w:rsidP="008A6E7E">
      <w:p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Un homme appelle : </w:t>
      </w:r>
      <w:r w:rsidRPr="00EF3962">
        <w:rPr>
          <w:rFonts w:eastAsia="Times New Roman" w:cs="Arial"/>
          <w:i/>
          <w:iCs/>
          <w:kern w:val="0"/>
          <w:sz w:val="24"/>
          <w:lang w:eastAsia="fr-CH"/>
          <w14:ligatures w14:val="none"/>
        </w:rPr>
        <w:t>« Bonjour, je suis son frère. Donnez-moi des nouvelles ! »</w:t>
      </w:r>
    </w:p>
    <w:p w14:paraId="6A2C6D03" w14:textId="77777777" w:rsidR="00EF3962" w:rsidRPr="00EF3962" w:rsidRDefault="00EF3962" w:rsidP="008A6E7E">
      <w:pPr>
        <w:spacing w:before="120" w:after="12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ascii="Segoe UI Emoji" w:eastAsia="Times New Roman" w:hAnsi="Segoe UI Emoji" w:cs="Segoe UI Emoji"/>
          <w:kern w:val="0"/>
          <w:sz w:val="24"/>
          <w:lang w:eastAsia="fr-CH"/>
          <w14:ligatures w14:val="none"/>
        </w:rPr>
        <w:t>👉</w:t>
      </w: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 </w:t>
      </w: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Question : que fais-tu ?</w:t>
      </w:r>
    </w:p>
    <w:p w14:paraId="66317B6A" w14:textId="77777777" w:rsidR="00EF3962" w:rsidRPr="00EF3962" w:rsidRDefault="00EF3962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EF3962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t>✅</w:t>
      </w: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</w:t>
      </w:r>
      <w:r w:rsidRPr="00F51293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Corrigé argumenté</w:t>
      </w:r>
    </w:p>
    <w:p w14:paraId="135875C4" w14:textId="77777777" w:rsidR="00EF3962" w:rsidRPr="00EF3962" w:rsidRDefault="00EF3962" w:rsidP="008A6E7E">
      <w:pPr>
        <w:numPr>
          <w:ilvl w:val="0"/>
          <w:numId w:val="40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Base légale</w:t>
      </w: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 : données de santé = données sensibles → communication interdite sans consentement.</w:t>
      </w:r>
    </w:p>
    <w:p w14:paraId="43AA9507" w14:textId="77777777" w:rsidR="00EF3962" w:rsidRPr="00EF3962" w:rsidRDefault="00EF3962" w:rsidP="008A6E7E">
      <w:pPr>
        <w:numPr>
          <w:ilvl w:val="0"/>
          <w:numId w:val="40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Décision</w:t>
      </w: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 :</w:t>
      </w:r>
    </w:p>
    <w:p w14:paraId="0224098F" w14:textId="77777777" w:rsidR="00EF3962" w:rsidRPr="00EF3962" w:rsidRDefault="00EF3962" w:rsidP="008A6E7E">
      <w:pPr>
        <w:numPr>
          <w:ilvl w:val="1"/>
          <w:numId w:val="40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>Refuser poliment de donner des infos.</w:t>
      </w:r>
    </w:p>
    <w:p w14:paraId="3B8F6886" w14:textId="77777777" w:rsidR="00EF3962" w:rsidRPr="00EF3962" w:rsidRDefault="00EF3962" w:rsidP="008A6E7E">
      <w:pPr>
        <w:numPr>
          <w:ilvl w:val="1"/>
          <w:numId w:val="40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>Proposer que le patient rappelle lui-même si possible.</w:t>
      </w:r>
    </w:p>
    <w:p w14:paraId="07A9B1A8" w14:textId="77777777" w:rsidR="00EF3962" w:rsidRPr="00EF3962" w:rsidRDefault="00EF3962" w:rsidP="008A6E7E">
      <w:pPr>
        <w:numPr>
          <w:ilvl w:val="0"/>
          <w:numId w:val="40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Communication</w:t>
      </w: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 :</w:t>
      </w:r>
    </w:p>
    <w:p w14:paraId="14111D67" w14:textId="77777777" w:rsidR="00EF3962" w:rsidRPr="00EF3962" w:rsidRDefault="00EF3962" w:rsidP="008A6E7E">
      <w:pPr>
        <w:numPr>
          <w:ilvl w:val="1"/>
          <w:numId w:val="40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Phrase clé : </w:t>
      </w:r>
      <w:r w:rsidRPr="00EF3962">
        <w:rPr>
          <w:rFonts w:eastAsia="Times New Roman" w:cs="Arial"/>
          <w:i/>
          <w:iCs/>
          <w:kern w:val="0"/>
          <w:sz w:val="24"/>
          <w:lang w:eastAsia="fr-CH"/>
          <w14:ligatures w14:val="none"/>
        </w:rPr>
        <w:t>« Je comprends votre inquiétude, mais je ne peux pas donner d’informations sans l’accord du patient. »</w:t>
      </w:r>
    </w:p>
    <w:p w14:paraId="6FA1A1B3" w14:textId="77777777" w:rsidR="00EF3962" w:rsidRPr="00EF3962" w:rsidRDefault="00EF3962" w:rsidP="008A6E7E">
      <w:pPr>
        <w:numPr>
          <w:ilvl w:val="0"/>
          <w:numId w:val="40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Réflexe pratique</w:t>
      </w: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 :</w:t>
      </w:r>
    </w:p>
    <w:p w14:paraId="26C55374" w14:textId="77777777" w:rsidR="00EF3962" w:rsidRPr="00EF3962" w:rsidRDefault="00EF3962" w:rsidP="008A6E7E">
      <w:pPr>
        <w:numPr>
          <w:ilvl w:val="1"/>
          <w:numId w:val="40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>Documenter l’appel et ta réponse dans le dossier.</w:t>
      </w:r>
    </w:p>
    <w:p w14:paraId="7BDAA33C" w14:textId="77777777" w:rsidR="00EF3962" w:rsidRPr="00EF3962" w:rsidRDefault="00EF3962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EF3962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t>📌</w:t>
      </w: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</w:t>
      </w:r>
      <w:r w:rsidRPr="00F51293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Points pédagogiques</w:t>
      </w:r>
    </w:p>
    <w:p w14:paraId="0DB53168" w14:textId="77777777" w:rsidR="00EF3962" w:rsidRPr="00EF3962" w:rsidRDefault="00EF3962" w:rsidP="008A6E7E">
      <w:pPr>
        <w:numPr>
          <w:ilvl w:val="0"/>
          <w:numId w:val="41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>Famille ≠ autorisation implicite.</w:t>
      </w:r>
    </w:p>
    <w:p w14:paraId="7B3518F3" w14:textId="77777777" w:rsidR="00EF3962" w:rsidRPr="00EF3962" w:rsidRDefault="00EF3962" w:rsidP="008A6E7E">
      <w:pPr>
        <w:numPr>
          <w:ilvl w:val="0"/>
          <w:numId w:val="41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>Le médecin protège le patient, même contre ses proches bien intentionnés.</w:t>
      </w:r>
    </w:p>
    <w:p w14:paraId="12A4D98C" w14:textId="77777777" w:rsidR="0068263D" w:rsidRDefault="0068263D" w:rsidP="008A6E7E">
      <w:pPr>
        <w:spacing w:after="160"/>
        <w:jc w:val="both"/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</w:pPr>
      <w:r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  <w:br w:type="page"/>
      </w:r>
    </w:p>
    <w:p w14:paraId="2B16A4E9" w14:textId="0BBDFD23" w:rsidR="00EF3962" w:rsidRPr="00EF3962" w:rsidRDefault="00EF3962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36"/>
          <w:sz w:val="24"/>
          <w:lang w:eastAsia="fr-CH"/>
          <w14:ligatures w14:val="none"/>
        </w:rPr>
      </w:pPr>
      <w:r w:rsidRPr="00EF3962"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  <w:lastRenderedPageBreak/>
        <w:t>❓</w:t>
      </w:r>
      <w:r w:rsidRPr="00EF3962">
        <w:rPr>
          <w:rFonts w:eastAsia="Times New Roman" w:cs="Arial"/>
          <w:b/>
          <w:bCs/>
          <w:kern w:val="36"/>
          <w:sz w:val="24"/>
          <w:lang w:eastAsia="fr-CH"/>
          <w14:ligatures w14:val="none"/>
        </w:rPr>
        <w:t xml:space="preserve"> </w:t>
      </w:r>
      <w:r w:rsidRPr="00F51293">
        <w:rPr>
          <w:rFonts w:eastAsia="Times New Roman" w:cs="Arial"/>
          <w:b/>
          <w:bCs/>
          <w:kern w:val="36"/>
          <w:sz w:val="24"/>
          <w:lang w:eastAsia="fr-CH"/>
          <w14:ligatures w14:val="none"/>
        </w:rPr>
        <w:t>Mini-QCM – Protection des données</w:t>
      </w:r>
    </w:p>
    <w:p w14:paraId="6556BF4B" w14:textId="77777777" w:rsidR="00225561" w:rsidRDefault="00EF3962" w:rsidP="00D657DD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Q1.</w:t>
      </w: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 Les données de santé sont considérées comme :</w:t>
      </w:r>
    </w:p>
    <w:p w14:paraId="253C59F0" w14:textId="77777777" w:rsidR="00225561" w:rsidRDefault="00EF3962" w:rsidP="00D657DD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>a) Données ordinaires</w:t>
      </w:r>
    </w:p>
    <w:p w14:paraId="6B907018" w14:textId="1A12C4F8" w:rsidR="00225561" w:rsidRDefault="00EF3962" w:rsidP="00D657DD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b) Données sensibles </w:t>
      </w:r>
    </w:p>
    <w:p w14:paraId="09560BBC" w14:textId="77777777" w:rsidR="00225561" w:rsidRDefault="00EF3962" w:rsidP="00D657DD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>c) Données publiques</w:t>
      </w:r>
    </w:p>
    <w:p w14:paraId="174FE02F" w14:textId="77777777" w:rsidR="00225561" w:rsidRDefault="00EF3962" w:rsidP="00D657DD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Q2.</w:t>
      </w: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 Peut-on donner des infos médicales à la famille ?</w:t>
      </w:r>
    </w:p>
    <w:p w14:paraId="49C908A8" w14:textId="77777777" w:rsidR="00225561" w:rsidRDefault="00EF3962" w:rsidP="00D657DD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>a) Toujours</w:t>
      </w:r>
    </w:p>
    <w:p w14:paraId="6E2EB7DB" w14:textId="5AE83A55" w:rsidR="00225561" w:rsidRDefault="00EF3962" w:rsidP="00D657DD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b) Seulement si patient consent </w:t>
      </w:r>
    </w:p>
    <w:p w14:paraId="4C8195EB" w14:textId="77777777" w:rsidR="00225561" w:rsidRDefault="00EF3962" w:rsidP="00D657DD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>c) Jamais</w:t>
      </w:r>
    </w:p>
    <w:p w14:paraId="770B25A5" w14:textId="11503157" w:rsidR="00EF3962" w:rsidRPr="00EF3962" w:rsidRDefault="00EF3962" w:rsidP="00D657DD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>d) Oui, si la famille insiste</w:t>
      </w:r>
    </w:p>
    <w:p w14:paraId="089BD317" w14:textId="118B8FB3" w:rsidR="00225561" w:rsidRDefault="00EF3962" w:rsidP="00D657DD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Q3.</w:t>
      </w: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 Que faire en cas de doute sur la communication ?</w:t>
      </w:r>
    </w:p>
    <w:p w14:paraId="11096926" w14:textId="77777777" w:rsidR="00225561" w:rsidRDefault="00EF3962" w:rsidP="00D657DD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>a) Donner quelques infos minimales</w:t>
      </w:r>
    </w:p>
    <w:p w14:paraId="54622CB3" w14:textId="699D8445" w:rsidR="00225561" w:rsidRDefault="00EF3962" w:rsidP="00D657DD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b) Ne rien dire et demander conseil </w:t>
      </w:r>
    </w:p>
    <w:p w14:paraId="6DA727B0" w14:textId="77777777" w:rsidR="00225561" w:rsidRDefault="00EF3962" w:rsidP="00D657DD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>c) Transmettre à l’infirmière</w:t>
      </w:r>
    </w:p>
    <w:p w14:paraId="01B01126" w14:textId="5559B5FA" w:rsidR="00EF3962" w:rsidRPr="00EF3962" w:rsidRDefault="00EF3962" w:rsidP="00D657DD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>d) Laisser décider la famille</w:t>
      </w:r>
    </w:p>
    <w:p w14:paraId="64FFCB6B" w14:textId="77777777" w:rsidR="00225561" w:rsidRDefault="00EF3962" w:rsidP="00D657DD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Q4.</w:t>
      </w: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 Une violation du secret médical est :</w:t>
      </w:r>
    </w:p>
    <w:p w14:paraId="5C2C0F27" w14:textId="77777777" w:rsidR="00225561" w:rsidRDefault="00EF3962" w:rsidP="00D657DD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>a) Une faute civile seulement</w:t>
      </w:r>
    </w:p>
    <w:p w14:paraId="521EBF29" w14:textId="49F8D202" w:rsidR="00225561" w:rsidRDefault="00EF3962" w:rsidP="00D657DD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 xml:space="preserve">b) Une infraction pénale </w:t>
      </w:r>
    </w:p>
    <w:p w14:paraId="3B1FFBEF" w14:textId="77777777" w:rsidR="006C3229" w:rsidRDefault="00EF3962" w:rsidP="00D657DD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>c) Un simple manquement déontologique</w:t>
      </w:r>
    </w:p>
    <w:p w14:paraId="560F36BD" w14:textId="36782B40" w:rsidR="00F51293" w:rsidRPr="006C3229" w:rsidRDefault="00EF3962" w:rsidP="00D657DD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EF3962">
        <w:rPr>
          <w:rFonts w:eastAsia="Times New Roman" w:cs="Arial"/>
          <w:kern w:val="0"/>
          <w:sz w:val="24"/>
          <w:lang w:eastAsia="fr-CH"/>
          <w14:ligatures w14:val="none"/>
        </w:rPr>
        <w:t>d) Sans conséquence si la famille est proche</w:t>
      </w:r>
      <w:r w:rsidR="004A18FB">
        <w:rPr>
          <w:rFonts w:eastAsia="Times New Roman" w:cs="Arial"/>
          <w:kern w:val="0"/>
          <w:sz w:val="24"/>
          <w:lang w:eastAsia="fr-CH"/>
          <w14:ligatures w14:val="none"/>
        </w:rPr>
        <w:pict w14:anchorId="43539477">
          <v:rect id="_x0000_i1027" style="width:0;height:1.5pt" o:hralign="center" o:hrstd="t" o:hr="t" fillcolor="#a0a0a0" stroked="f"/>
        </w:pict>
      </w:r>
      <w:r w:rsidR="00F51293">
        <w:rPr>
          <w:rFonts w:ascii="Segoe UI Emoji" w:eastAsia="Times New Roman" w:hAnsi="Segoe UI Emoji" w:cs="Segoe UI Emoji"/>
          <w:b/>
          <w:bCs/>
          <w:kern w:val="36"/>
          <w:sz w:val="28"/>
          <w:szCs w:val="28"/>
          <w:lang w:eastAsia="fr-CH"/>
          <w14:ligatures w14:val="none"/>
        </w:rPr>
        <w:br w:type="page"/>
      </w:r>
    </w:p>
    <w:p w14:paraId="7AB91449" w14:textId="12A81A8C" w:rsidR="00F1216A" w:rsidRPr="00F1216A" w:rsidRDefault="00F1216A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36"/>
          <w:sz w:val="28"/>
          <w:szCs w:val="28"/>
          <w:lang w:eastAsia="fr-CH"/>
          <w14:ligatures w14:val="none"/>
        </w:rPr>
      </w:pPr>
      <w:r w:rsidRPr="00F1216A">
        <w:rPr>
          <w:rFonts w:ascii="Segoe UI Emoji" w:eastAsia="Times New Roman" w:hAnsi="Segoe UI Emoji" w:cs="Segoe UI Emoji"/>
          <w:b/>
          <w:bCs/>
          <w:kern w:val="36"/>
          <w:sz w:val="28"/>
          <w:szCs w:val="28"/>
          <w:lang w:eastAsia="fr-CH"/>
          <w14:ligatures w14:val="none"/>
        </w:rPr>
        <w:lastRenderedPageBreak/>
        <w:t>🧰</w:t>
      </w:r>
      <w:r w:rsidRPr="00F1216A">
        <w:rPr>
          <w:rFonts w:eastAsia="Times New Roman" w:cs="Arial"/>
          <w:b/>
          <w:bCs/>
          <w:kern w:val="36"/>
          <w:sz w:val="28"/>
          <w:szCs w:val="28"/>
          <w:lang w:eastAsia="fr-CH"/>
          <w14:ligatures w14:val="none"/>
        </w:rPr>
        <w:t xml:space="preserve"> </w:t>
      </w:r>
      <w:r w:rsidRPr="00AB663B">
        <w:rPr>
          <w:rFonts w:eastAsia="Times New Roman" w:cs="Arial"/>
          <w:b/>
          <w:bCs/>
          <w:color w:val="002060"/>
          <w:kern w:val="36"/>
          <w:sz w:val="28"/>
          <w:szCs w:val="28"/>
          <w:lang w:eastAsia="fr-CH"/>
          <w14:ligatures w14:val="none"/>
        </w:rPr>
        <w:t>Fiche réflexe – Secret médical</w:t>
      </w:r>
    </w:p>
    <w:p w14:paraId="294C3506" w14:textId="77777777" w:rsidR="00F1216A" w:rsidRPr="00F1216A" w:rsidRDefault="00F1216A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F1216A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t>⚖️</w:t>
      </w: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</w:t>
      </w:r>
      <w:r w:rsidRPr="00F51293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Base légale</w:t>
      </w:r>
    </w:p>
    <w:p w14:paraId="6B9AEE6F" w14:textId="77777777" w:rsidR="00F1216A" w:rsidRPr="00F1216A" w:rsidRDefault="00F1216A" w:rsidP="008A6E7E">
      <w:pPr>
        <w:numPr>
          <w:ilvl w:val="0"/>
          <w:numId w:val="42"/>
        </w:numPr>
        <w:spacing w:before="60" w:after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Art. 321 CP</w:t>
      </w: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 : secret professionnel → infraction pénale en cas de violation</w:t>
      </w:r>
    </w:p>
    <w:p w14:paraId="31BA0E90" w14:textId="77777777" w:rsidR="00F1216A" w:rsidRPr="00F1216A" w:rsidRDefault="00F1216A" w:rsidP="008A6E7E">
      <w:pPr>
        <w:numPr>
          <w:ilvl w:val="0"/>
          <w:numId w:val="42"/>
        </w:numPr>
        <w:spacing w:before="60" w:after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Art. 27 </w:t>
      </w:r>
      <w:proofErr w:type="spellStart"/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ss</w:t>
      </w:r>
      <w:proofErr w:type="spellEnd"/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</w:t>
      </w:r>
      <w:proofErr w:type="spellStart"/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LPMéd</w:t>
      </w:r>
      <w:proofErr w:type="spellEnd"/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 : obligations déontologiques</w:t>
      </w:r>
    </w:p>
    <w:p w14:paraId="49CD7611" w14:textId="77777777" w:rsidR="00F1216A" w:rsidRPr="00F1216A" w:rsidRDefault="00F1216A" w:rsidP="008A6E7E">
      <w:pPr>
        <w:numPr>
          <w:ilvl w:val="0"/>
          <w:numId w:val="42"/>
        </w:numPr>
        <w:spacing w:before="60" w:after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>Lois cantonales de santé → rappellent le devoir de confidentialité</w:t>
      </w:r>
    </w:p>
    <w:p w14:paraId="6325570C" w14:textId="77777777" w:rsidR="00F1216A" w:rsidRPr="00F1216A" w:rsidRDefault="00F1216A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F1216A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t>🩺</w:t>
      </w: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</w:t>
      </w:r>
      <w:r w:rsidRPr="00F51293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Étendue</w:t>
      </w:r>
    </w:p>
    <w:p w14:paraId="2A89623E" w14:textId="77777777" w:rsidR="00F1216A" w:rsidRPr="00F1216A" w:rsidRDefault="00F1216A" w:rsidP="008A6E7E">
      <w:pPr>
        <w:numPr>
          <w:ilvl w:val="0"/>
          <w:numId w:val="43"/>
        </w:numPr>
        <w:spacing w:before="60" w:after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>Tout ce qui concerne la santé d’un patient, obtenu dans l’exercice professionnel</w:t>
      </w:r>
    </w:p>
    <w:p w14:paraId="738ABA2A" w14:textId="77777777" w:rsidR="00F1216A" w:rsidRPr="00F1216A" w:rsidRDefault="00F1216A" w:rsidP="008A6E7E">
      <w:pPr>
        <w:numPr>
          <w:ilvl w:val="0"/>
          <w:numId w:val="43"/>
        </w:numPr>
        <w:spacing w:before="60" w:after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>S’applique à : médecins, soignants, psychologues, personnel administratif (facturation, secrétariat, etc.)</w:t>
      </w:r>
    </w:p>
    <w:p w14:paraId="354A832B" w14:textId="77777777" w:rsidR="00F1216A" w:rsidRPr="00F1216A" w:rsidRDefault="00F1216A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F1216A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t>🖊️</w:t>
      </w: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</w:t>
      </w:r>
      <w:r w:rsidRPr="00F51293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Exceptions</w:t>
      </w:r>
    </w:p>
    <w:p w14:paraId="0696CFCF" w14:textId="77777777" w:rsidR="00F1216A" w:rsidRPr="00F1216A" w:rsidRDefault="00F1216A" w:rsidP="008A6E7E">
      <w:pPr>
        <w:numPr>
          <w:ilvl w:val="0"/>
          <w:numId w:val="44"/>
        </w:numPr>
        <w:spacing w:before="60" w:after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Consentement du patient</w:t>
      </w:r>
    </w:p>
    <w:p w14:paraId="62AEDABD" w14:textId="77777777" w:rsidR="00F1216A" w:rsidRPr="00F1216A" w:rsidRDefault="00F1216A" w:rsidP="008A6E7E">
      <w:pPr>
        <w:numPr>
          <w:ilvl w:val="0"/>
          <w:numId w:val="44"/>
        </w:numPr>
        <w:spacing w:before="60" w:after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Obligation légale</w:t>
      </w: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 (ex. maladies à déclaration obligatoire, réquisition judiciaire)</w:t>
      </w:r>
    </w:p>
    <w:p w14:paraId="690A7ABF" w14:textId="77777777" w:rsidR="00F1216A" w:rsidRPr="00F1216A" w:rsidRDefault="00F1216A" w:rsidP="008A6E7E">
      <w:pPr>
        <w:numPr>
          <w:ilvl w:val="0"/>
          <w:numId w:val="44"/>
        </w:numPr>
        <w:spacing w:before="60" w:after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Danger imminent</w:t>
      </w: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 → informer autorités compétentes (art. 17 LPD / proportionnalité)</w:t>
      </w:r>
    </w:p>
    <w:p w14:paraId="5DEF3027" w14:textId="77777777" w:rsidR="00F1216A" w:rsidRPr="00F1216A" w:rsidRDefault="00F1216A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F1216A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t>🚨</w:t>
      </w: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</w:t>
      </w:r>
      <w:r w:rsidRPr="00F51293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Cas particuliers</w:t>
      </w:r>
    </w:p>
    <w:p w14:paraId="3C17308B" w14:textId="77777777" w:rsidR="00F1216A" w:rsidRPr="00F1216A" w:rsidRDefault="00F1216A" w:rsidP="008A6E7E">
      <w:pPr>
        <w:numPr>
          <w:ilvl w:val="0"/>
          <w:numId w:val="45"/>
        </w:numPr>
        <w:spacing w:before="60" w:after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Après la mort</w:t>
      </w: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 : secret médical subsiste</w:t>
      </w:r>
    </w:p>
    <w:p w14:paraId="60AE1F4F" w14:textId="77777777" w:rsidR="00F1216A" w:rsidRPr="00F1216A" w:rsidRDefault="00F1216A" w:rsidP="008A6E7E">
      <w:pPr>
        <w:numPr>
          <w:ilvl w:val="0"/>
          <w:numId w:val="45"/>
        </w:numPr>
        <w:spacing w:before="60" w:after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Famille / conjoints</w:t>
      </w: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 : pas d’accès automatique</w:t>
      </w:r>
    </w:p>
    <w:p w14:paraId="12F3F93C" w14:textId="77777777" w:rsidR="00F1216A" w:rsidRPr="00F1216A" w:rsidRDefault="00F1216A" w:rsidP="008A6E7E">
      <w:pPr>
        <w:numPr>
          <w:ilvl w:val="0"/>
          <w:numId w:val="45"/>
        </w:numPr>
        <w:spacing w:before="60" w:after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Psychiatrie</w:t>
      </w: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 : encore plus sensible, nécessité d’un strict encadrement</w:t>
      </w:r>
    </w:p>
    <w:p w14:paraId="0E2A66FF" w14:textId="77777777" w:rsidR="0068263D" w:rsidRDefault="0068263D" w:rsidP="008A6E7E">
      <w:pPr>
        <w:spacing w:after="160"/>
        <w:jc w:val="both"/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</w:pPr>
      <w:r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br w:type="page"/>
      </w:r>
    </w:p>
    <w:p w14:paraId="750915EA" w14:textId="0F3F65A0" w:rsidR="00F1216A" w:rsidRPr="00F1216A" w:rsidRDefault="00F1216A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F1216A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lastRenderedPageBreak/>
        <w:t>🚨</w:t>
      </w: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</w:t>
      </w:r>
      <w:r w:rsidRPr="00F51293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Réflexes pour le </w:t>
      </w:r>
      <w:r w:rsidR="009E5DDF" w:rsidRPr="00F51293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médecin assistant</w:t>
      </w:r>
    </w:p>
    <w:p w14:paraId="789A9CB4" w14:textId="77777777" w:rsidR="00F1216A" w:rsidRPr="00F1216A" w:rsidRDefault="00F1216A" w:rsidP="008A6E7E">
      <w:pPr>
        <w:numPr>
          <w:ilvl w:val="0"/>
          <w:numId w:val="46"/>
        </w:numPr>
        <w:spacing w:before="60" w:after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Toujours vérifier</w:t>
      </w: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 → consentement ou base légale</w:t>
      </w:r>
    </w:p>
    <w:p w14:paraId="5E7A9867" w14:textId="77777777" w:rsidR="00F1216A" w:rsidRPr="00F1216A" w:rsidRDefault="00F1216A" w:rsidP="008A6E7E">
      <w:pPr>
        <w:numPr>
          <w:ilvl w:val="0"/>
          <w:numId w:val="46"/>
        </w:numPr>
        <w:spacing w:before="60" w:after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Toujours limiter</w:t>
      </w: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 → dire le minimum nécessaire</w:t>
      </w:r>
    </w:p>
    <w:p w14:paraId="2035A0BB" w14:textId="77777777" w:rsidR="00F1216A" w:rsidRPr="00F1216A" w:rsidRDefault="00F1216A" w:rsidP="008A6E7E">
      <w:pPr>
        <w:numPr>
          <w:ilvl w:val="0"/>
          <w:numId w:val="46"/>
        </w:numPr>
        <w:spacing w:before="60" w:after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Toujours documenter</w:t>
      </w: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 → qui a demandé, quelle info donnée, pourquoi</w:t>
      </w:r>
    </w:p>
    <w:p w14:paraId="4463DC55" w14:textId="77777777" w:rsidR="00F1216A" w:rsidRPr="00F1216A" w:rsidRDefault="00F1216A" w:rsidP="008A6E7E">
      <w:pPr>
        <w:numPr>
          <w:ilvl w:val="0"/>
          <w:numId w:val="46"/>
        </w:numPr>
        <w:spacing w:before="60" w:after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En cas de doute</w:t>
      </w: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 → demander conseil, ne rien dire</w:t>
      </w:r>
    </w:p>
    <w:p w14:paraId="4ECDE70D" w14:textId="77777777" w:rsidR="00F1216A" w:rsidRPr="00F1216A" w:rsidRDefault="00F1216A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F1216A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t>📌</w:t>
      </w: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</w:t>
      </w:r>
      <w:r w:rsidRPr="00F51293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À retenir</w:t>
      </w:r>
    </w:p>
    <w:p w14:paraId="4C25BA8F" w14:textId="77777777" w:rsidR="00F1216A" w:rsidRPr="00F1216A" w:rsidRDefault="00F1216A" w:rsidP="008A6E7E">
      <w:pPr>
        <w:numPr>
          <w:ilvl w:val="0"/>
          <w:numId w:val="47"/>
        </w:numPr>
        <w:spacing w:before="60" w:after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Secret médical = </w:t>
      </w: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infraction pénale</w:t>
      </w: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 si violé</w:t>
      </w:r>
    </w:p>
    <w:p w14:paraId="5E72DBCF" w14:textId="77777777" w:rsidR="00F1216A" w:rsidRPr="00F1216A" w:rsidRDefault="00F1216A" w:rsidP="008A6E7E">
      <w:pPr>
        <w:numPr>
          <w:ilvl w:val="0"/>
          <w:numId w:val="47"/>
        </w:numPr>
        <w:spacing w:before="60" w:after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>La famille n’a aucun droit automatique</w:t>
      </w:r>
    </w:p>
    <w:p w14:paraId="7767888F" w14:textId="77777777" w:rsidR="00F1216A" w:rsidRPr="00F1216A" w:rsidRDefault="00F1216A" w:rsidP="008A6E7E">
      <w:pPr>
        <w:numPr>
          <w:ilvl w:val="0"/>
          <w:numId w:val="47"/>
        </w:numPr>
        <w:spacing w:before="60" w:after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>Mort ≠ fin du secret médical</w:t>
      </w:r>
    </w:p>
    <w:p w14:paraId="3FF016F0" w14:textId="77777777" w:rsidR="006A1BF7" w:rsidRPr="00112895" w:rsidRDefault="006A1BF7" w:rsidP="008A6E7E">
      <w:pPr>
        <w:spacing w:before="120" w:after="120" w:line="240" w:lineRule="auto"/>
        <w:jc w:val="both"/>
        <w:rPr>
          <w:rFonts w:eastAsia="Aptos" w:cs="Arial"/>
          <w:b/>
          <w:bCs/>
          <w:sz w:val="24"/>
        </w:rPr>
      </w:pPr>
      <w:r w:rsidRPr="00112895">
        <w:rPr>
          <w:rFonts w:ascii="Segoe UI Emoji" w:eastAsia="Aptos" w:hAnsi="Segoe UI Emoji" w:cs="Segoe UI Emoji"/>
          <w:b/>
          <w:bCs/>
          <w:sz w:val="24"/>
        </w:rPr>
        <w:t>📌</w:t>
      </w:r>
      <w:r w:rsidRPr="00112895">
        <w:rPr>
          <w:rFonts w:eastAsia="Aptos" w:cs="Arial"/>
          <w:b/>
          <w:bCs/>
          <w:sz w:val="24"/>
        </w:rPr>
        <w:t xml:space="preserve"> </w:t>
      </w:r>
      <w:r w:rsidRPr="00F51293">
        <w:rPr>
          <w:rFonts w:eastAsia="Aptos" w:cs="Arial"/>
          <w:b/>
          <w:bCs/>
          <w:sz w:val="24"/>
        </w:rPr>
        <w:t>Réflexe communication</w:t>
      </w:r>
    </w:p>
    <w:p w14:paraId="1762C3F7" w14:textId="77777777" w:rsidR="00493233" w:rsidRPr="00493233" w:rsidRDefault="00493233" w:rsidP="008A6E7E">
      <w:pPr>
        <w:spacing w:before="120" w:after="120" w:line="240" w:lineRule="auto"/>
        <w:jc w:val="both"/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</w:pPr>
      <w:r w:rsidRPr="00493233"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  <w:t>👨‍⚕️ Pour le conjoint / famille :</w:t>
      </w:r>
    </w:p>
    <w:p w14:paraId="4304879D" w14:textId="77777777" w:rsidR="00493233" w:rsidRPr="009C6202" w:rsidRDefault="00493233" w:rsidP="008A6E7E">
      <w:pPr>
        <w:numPr>
          <w:ilvl w:val="0"/>
          <w:numId w:val="61"/>
        </w:numPr>
        <w:spacing w:before="60" w:after="60" w:line="240" w:lineRule="auto"/>
        <w:jc w:val="both"/>
        <w:rPr>
          <w:rFonts w:eastAsia="Times New Roman" w:cs="Arial"/>
          <w:kern w:val="36"/>
          <w:sz w:val="24"/>
          <w:lang w:eastAsia="fr-CH"/>
          <w14:ligatures w14:val="none"/>
        </w:rPr>
      </w:pPr>
      <w:r w:rsidRPr="009C6202">
        <w:rPr>
          <w:rFonts w:eastAsia="Times New Roman" w:cs="Arial"/>
          <w:kern w:val="36"/>
          <w:sz w:val="24"/>
          <w:lang w:eastAsia="fr-CH"/>
          <w14:ligatures w14:val="none"/>
        </w:rPr>
        <w:t>« Je comprends votre inquiétude, mais je ne peux rien vous dire sans l’accord du patient. »</w:t>
      </w:r>
    </w:p>
    <w:p w14:paraId="1FD3644F" w14:textId="77777777" w:rsidR="00493233" w:rsidRPr="009C6202" w:rsidRDefault="00493233" w:rsidP="008A6E7E">
      <w:pPr>
        <w:numPr>
          <w:ilvl w:val="0"/>
          <w:numId w:val="61"/>
        </w:numPr>
        <w:spacing w:before="60" w:after="60" w:line="240" w:lineRule="auto"/>
        <w:jc w:val="both"/>
        <w:rPr>
          <w:rFonts w:eastAsia="Times New Roman" w:cs="Arial"/>
          <w:kern w:val="36"/>
          <w:sz w:val="24"/>
          <w:lang w:eastAsia="fr-CH"/>
          <w14:ligatures w14:val="none"/>
        </w:rPr>
      </w:pPr>
      <w:r w:rsidRPr="009C6202">
        <w:rPr>
          <w:rFonts w:eastAsia="Times New Roman" w:cs="Arial"/>
          <w:kern w:val="36"/>
          <w:sz w:val="24"/>
          <w:lang w:eastAsia="fr-CH"/>
          <w14:ligatures w14:val="none"/>
        </w:rPr>
        <w:t>« Même après le décès, le secret médical reste en vigueur. »</w:t>
      </w:r>
    </w:p>
    <w:p w14:paraId="0BBBEF1D" w14:textId="77777777" w:rsidR="00493233" w:rsidRPr="00493233" w:rsidRDefault="00493233" w:rsidP="008A6E7E">
      <w:pPr>
        <w:spacing w:before="120" w:after="120" w:line="240" w:lineRule="auto"/>
        <w:jc w:val="both"/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</w:pPr>
      <w:r w:rsidRPr="00493233"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  <w:t xml:space="preserve">👨‍⚕️ </w:t>
      </w:r>
      <w:r w:rsidRPr="002E6F82">
        <w:rPr>
          <w:rFonts w:eastAsia="Times New Roman" w:cs="Arial"/>
          <w:b/>
          <w:bCs/>
          <w:kern w:val="36"/>
          <w:sz w:val="24"/>
          <w:lang w:eastAsia="fr-CH"/>
          <w14:ligatures w14:val="none"/>
        </w:rPr>
        <w:t xml:space="preserve">Pour le patient (cas particulier psychiatrie) </w:t>
      </w:r>
      <w:r w:rsidRPr="002E6F82">
        <w:rPr>
          <w:rFonts w:eastAsia="Times New Roman" w:cs="Arial"/>
          <w:b/>
          <w:bCs/>
          <w:color w:val="002060"/>
          <w:kern w:val="36"/>
          <w:sz w:val="24"/>
          <w:lang w:eastAsia="fr-CH"/>
          <w14:ligatures w14:val="none"/>
        </w:rPr>
        <w:t>:</w:t>
      </w:r>
    </w:p>
    <w:p w14:paraId="43D0D8CB" w14:textId="77777777" w:rsidR="00493233" w:rsidRPr="002E6F82" w:rsidRDefault="00493233" w:rsidP="008A6E7E">
      <w:pPr>
        <w:numPr>
          <w:ilvl w:val="0"/>
          <w:numId w:val="62"/>
        </w:numPr>
        <w:spacing w:before="60" w:after="60" w:line="240" w:lineRule="auto"/>
        <w:jc w:val="both"/>
        <w:rPr>
          <w:rFonts w:eastAsia="Times New Roman" w:cs="Arial"/>
          <w:bCs/>
          <w:kern w:val="36"/>
          <w:sz w:val="24"/>
          <w:lang w:eastAsia="fr-CH"/>
          <w14:ligatures w14:val="none"/>
        </w:rPr>
      </w:pPr>
      <w:r w:rsidRPr="002E6F82">
        <w:rPr>
          <w:rFonts w:eastAsia="Times New Roman" w:cs="Arial"/>
          <w:bCs/>
          <w:kern w:val="36"/>
          <w:sz w:val="24"/>
          <w:lang w:eastAsia="fr-CH"/>
          <w14:ligatures w14:val="none"/>
        </w:rPr>
        <w:t>« Tout ce que vous me dites reste confidentiel, sauf si votre sécurité ou celle d’autrui est gravement menacée. »</w:t>
      </w:r>
    </w:p>
    <w:p w14:paraId="44CEBB6B" w14:textId="77777777" w:rsidR="006D4A0A" w:rsidRDefault="006D4A0A" w:rsidP="008A6E7E">
      <w:pPr>
        <w:spacing w:before="60" w:line="240" w:lineRule="auto"/>
        <w:jc w:val="both"/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</w:pPr>
      <w:r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  <w:br w:type="page"/>
      </w:r>
    </w:p>
    <w:p w14:paraId="3B1BC205" w14:textId="1AE10021" w:rsidR="00F1216A" w:rsidRPr="00F1216A" w:rsidRDefault="00F1216A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36"/>
          <w:sz w:val="24"/>
          <w:lang w:eastAsia="fr-CH"/>
          <w14:ligatures w14:val="none"/>
        </w:rPr>
      </w:pPr>
      <w:r w:rsidRPr="00F1216A"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  <w:lastRenderedPageBreak/>
        <w:t>📚</w:t>
      </w:r>
      <w:r w:rsidRPr="00F1216A">
        <w:rPr>
          <w:rFonts w:eastAsia="Times New Roman" w:cs="Arial"/>
          <w:b/>
          <w:bCs/>
          <w:kern w:val="36"/>
          <w:sz w:val="24"/>
          <w:lang w:eastAsia="fr-CH"/>
          <w14:ligatures w14:val="none"/>
        </w:rPr>
        <w:t xml:space="preserve"> </w:t>
      </w:r>
      <w:r w:rsidRPr="00F51293">
        <w:rPr>
          <w:rFonts w:eastAsia="Times New Roman" w:cs="Arial"/>
          <w:b/>
          <w:bCs/>
          <w:kern w:val="36"/>
          <w:sz w:val="24"/>
          <w:lang w:eastAsia="fr-CH"/>
          <w14:ligatures w14:val="none"/>
        </w:rPr>
        <w:t>Cas pratique flash – Secret médical</w:t>
      </w:r>
    </w:p>
    <w:p w14:paraId="32EF1993" w14:textId="77777777" w:rsidR="00F1216A" w:rsidRPr="00F1216A" w:rsidRDefault="00F1216A" w:rsidP="008A6E7E">
      <w:pPr>
        <w:spacing w:before="60" w:line="240" w:lineRule="auto"/>
        <w:jc w:val="both"/>
        <w:outlineLvl w:val="2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F1216A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t>🩺</w:t>
      </w: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</w:t>
      </w:r>
      <w:r w:rsidRPr="00F51293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Situation</w:t>
      </w:r>
    </w:p>
    <w:p w14:paraId="19B4FB7D" w14:textId="77777777" w:rsidR="00F1216A" w:rsidRPr="00F1216A" w:rsidRDefault="00F1216A" w:rsidP="008A6E7E">
      <w:p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Un mari demande : </w:t>
      </w:r>
      <w:r w:rsidRPr="00F1216A">
        <w:rPr>
          <w:rFonts w:eastAsia="Times New Roman" w:cs="Arial"/>
          <w:i/>
          <w:iCs/>
          <w:kern w:val="0"/>
          <w:sz w:val="24"/>
          <w:lang w:eastAsia="fr-CH"/>
          <w14:ligatures w14:val="none"/>
        </w:rPr>
        <w:t>« Docteur, je veux savoir ce que ma femme vous a dit pendant la consultation. »</w:t>
      </w:r>
    </w:p>
    <w:p w14:paraId="4F20B124" w14:textId="77777777" w:rsidR="00F1216A" w:rsidRPr="00F1216A" w:rsidRDefault="00F1216A" w:rsidP="008A6E7E">
      <w:pPr>
        <w:spacing w:before="120" w:after="12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ascii="Segoe UI Emoji" w:eastAsia="Times New Roman" w:hAnsi="Segoe UI Emoji" w:cs="Segoe UI Emoji"/>
          <w:kern w:val="0"/>
          <w:sz w:val="24"/>
          <w:lang w:eastAsia="fr-CH"/>
          <w14:ligatures w14:val="none"/>
        </w:rPr>
        <w:t>👉</w:t>
      </w: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 </w:t>
      </w:r>
      <w:r w:rsidRPr="00F51293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Question : que fais-tu ?</w:t>
      </w:r>
    </w:p>
    <w:p w14:paraId="7B0E6900" w14:textId="77777777" w:rsidR="00F1216A" w:rsidRPr="00F1216A" w:rsidRDefault="00F1216A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F1216A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t>✅</w:t>
      </w: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</w:t>
      </w:r>
      <w:r w:rsidRPr="00F51293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Corrigé argumenté</w:t>
      </w:r>
    </w:p>
    <w:p w14:paraId="72DF2D24" w14:textId="77777777" w:rsidR="00F1216A" w:rsidRPr="00F1216A" w:rsidRDefault="00F1216A" w:rsidP="008A6E7E">
      <w:pPr>
        <w:numPr>
          <w:ilvl w:val="0"/>
          <w:numId w:val="48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Base légale</w:t>
      </w: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 : art. 321 CP → secret médical absolu.</w:t>
      </w:r>
    </w:p>
    <w:p w14:paraId="76D3BFED" w14:textId="77777777" w:rsidR="00F1216A" w:rsidRPr="00F1216A" w:rsidRDefault="00F1216A" w:rsidP="008A6E7E">
      <w:pPr>
        <w:numPr>
          <w:ilvl w:val="0"/>
          <w:numId w:val="48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Décision</w:t>
      </w: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 :</w:t>
      </w:r>
    </w:p>
    <w:p w14:paraId="3476DF0F" w14:textId="77777777" w:rsidR="00F1216A" w:rsidRPr="00F1216A" w:rsidRDefault="00F1216A" w:rsidP="008A6E7E">
      <w:pPr>
        <w:numPr>
          <w:ilvl w:val="1"/>
          <w:numId w:val="48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>Refuser poliment → sans consentement de la patiente, impossible de partager.</w:t>
      </w:r>
    </w:p>
    <w:p w14:paraId="4F5814F2" w14:textId="77777777" w:rsidR="00F1216A" w:rsidRPr="00F1216A" w:rsidRDefault="00F1216A" w:rsidP="008A6E7E">
      <w:pPr>
        <w:numPr>
          <w:ilvl w:val="0"/>
          <w:numId w:val="48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Communication</w:t>
      </w: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 :</w:t>
      </w:r>
    </w:p>
    <w:p w14:paraId="0128613C" w14:textId="77777777" w:rsidR="00F1216A" w:rsidRPr="00F1216A" w:rsidRDefault="00F1216A" w:rsidP="008A6E7E">
      <w:pPr>
        <w:numPr>
          <w:ilvl w:val="1"/>
          <w:numId w:val="48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Phrase clé : </w:t>
      </w:r>
      <w:r w:rsidRPr="00F1216A">
        <w:rPr>
          <w:rFonts w:eastAsia="Times New Roman" w:cs="Arial"/>
          <w:i/>
          <w:iCs/>
          <w:kern w:val="0"/>
          <w:sz w:val="24"/>
          <w:lang w:eastAsia="fr-CH"/>
          <w14:ligatures w14:val="none"/>
        </w:rPr>
        <w:t>« Je comprends votre inquiétude, mais sans l’accord de votre épouse, je ne peux rien dire. »</w:t>
      </w:r>
    </w:p>
    <w:p w14:paraId="0526DBB2" w14:textId="77777777" w:rsidR="00F1216A" w:rsidRPr="00F1216A" w:rsidRDefault="00F1216A" w:rsidP="008A6E7E">
      <w:pPr>
        <w:numPr>
          <w:ilvl w:val="0"/>
          <w:numId w:val="48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Documentation</w:t>
      </w: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 : noter la demande et la réponse.</w:t>
      </w:r>
    </w:p>
    <w:p w14:paraId="6F52C672" w14:textId="77777777" w:rsidR="00F1216A" w:rsidRPr="00F1216A" w:rsidRDefault="00F1216A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F1216A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t>📌</w:t>
      </w: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</w:t>
      </w:r>
      <w:r w:rsidRPr="00F51293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Points pédagogiques</w:t>
      </w:r>
    </w:p>
    <w:p w14:paraId="5593EEDC" w14:textId="77777777" w:rsidR="00F1216A" w:rsidRPr="00F1216A" w:rsidRDefault="00F1216A" w:rsidP="008A6E7E">
      <w:pPr>
        <w:numPr>
          <w:ilvl w:val="0"/>
          <w:numId w:val="49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>Le conjoint ≠ représentant automatique.</w:t>
      </w:r>
    </w:p>
    <w:p w14:paraId="273F5A0C" w14:textId="77777777" w:rsidR="00F1216A" w:rsidRPr="00F1216A" w:rsidRDefault="00F1216A" w:rsidP="008A6E7E">
      <w:pPr>
        <w:numPr>
          <w:ilvl w:val="0"/>
          <w:numId w:val="49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>Dire trop = infraction pénale.</w:t>
      </w:r>
    </w:p>
    <w:p w14:paraId="446E35F5" w14:textId="77777777" w:rsidR="00F1216A" w:rsidRPr="00F1216A" w:rsidRDefault="00F1216A" w:rsidP="008A6E7E">
      <w:pPr>
        <w:numPr>
          <w:ilvl w:val="0"/>
          <w:numId w:val="49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>La bonne pratique = empathie + fermeté.</w:t>
      </w:r>
    </w:p>
    <w:p w14:paraId="0BC14DF5" w14:textId="77777777" w:rsidR="008A6E7E" w:rsidRDefault="008A6E7E">
      <w:pPr>
        <w:spacing w:after="160"/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</w:pPr>
      <w:r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  <w:br w:type="page"/>
      </w:r>
    </w:p>
    <w:p w14:paraId="78EF6BE1" w14:textId="4D212626" w:rsidR="00F1216A" w:rsidRPr="00F1216A" w:rsidRDefault="00F1216A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36"/>
          <w:sz w:val="24"/>
          <w:lang w:eastAsia="fr-CH"/>
          <w14:ligatures w14:val="none"/>
        </w:rPr>
      </w:pPr>
      <w:r w:rsidRPr="00F1216A"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  <w:lastRenderedPageBreak/>
        <w:t>❓</w:t>
      </w:r>
      <w:r w:rsidRPr="00F1216A">
        <w:rPr>
          <w:rFonts w:eastAsia="Times New Roman" w:cs="Arial"/>
          <w:b/>
          <w:bCs/>
          <w:kern w:val="36"/>
          <w:sz w:val="24"/>
          <w:lang w:eastAsia="fr-CH"/>
          <w14:ligatures w14:val="none"/>
        </w:rPr>
        <w:t xml:space="preserve"> </w:t>
      </w:r>
      <w:r w:rsidRPr="00F51293">
        <w:rPr>
          <w:rFonts w:eastAsia="Times New Roman" w:cs="Arial"/>
          <w:b/>
          <w:bCs/>
          <w:kern w:val="36"/>
          <w:sz w:val="24"/>
          <w:lang w:eastAsia="fr-CH"/>
          <w14:ligatures w14:val="none"/>
        </w:rPr>
        <w:t>Mini-QCM – Secret médical</w:t>
      </w:r>
    </w:p>
    <w:p w14:paraId="3C3D3780" w14:textId="77777777" w:rsidR="00225561" w:rsidRDefault="00F1216A" w:rsidP="009C6202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Q1.</w:t>
      </w: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 Le secret médical est levé :</w:t>
      </w:r>
    </w:p>
    <w:p w14:paraId="39F77C0D" w14:textId="77777777" w:rsidR="00225561" w:rsidRDefault="00F1216A" w:rsidP="009C6202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>a) Quand la famille demande</w:t>
      </w:r>
    </w:p>
    <w:p w14:paraId="5DD812CE" w14:textId="041B0023" w:rsidR="00225561" w:rsidRDefault="00F1216A" w:rsidP="009C6202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b) Avec consentement du patient </w:t>
      </w:r>
    </w:p>
    <w:p w14:paraId="1AE985C5" w14:textId="77777777" w:rsidR="00225561" w:rsidRDefault="00F1216A" w:rsidP="009C6202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>c) À la mort du patient</w:t>
      </w:r>
    </w:p>
    <w:p w14:paraId="140A9FEF" w14:textId="45564D8A" w:rsidR="00F1216A" w:rsidRPr="00F1216A" w:rsidRDefault="00F1216A" w:rsidP="009C6202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>d) Quand le médecin pense que c’est utile</w:t>
      </w:r>
    </w:p>
    <w:p w14:paraId="03C41E62" w14:textId="20573AFC" w:rsidR="00225561" w:rsidRDefault="00F1216A" w:rsidP="009C6202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Q2.</w:t>
      </w: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 Qui est soumis au secret médical ?</w:t>
      </w:r>
    </w:p>
    <w:p w14:paraId="27B0A09A" w14:textId="77777777" w:rsidR="00225561" w:rsidRDefault="00F1216A" w:rsidP="009C6202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>a) Seulement les médecins</w:t>
      </w:r>
    </w:p>
    <w:p w14:paraId="37F7FA73" w14:textId="3FD9082A" w:rsidR="00225561" w:rsidRDefault="00F1216A" w:rsidP="009C6202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b) Tous les professionnels en lien avec la santé </w:t>
      </w:r>
    </w:p>
    <w:p w14:paraId="74816C15" w14:textId="77777777" w:rsidR="00225561" w:rsidRDefault="00F1216A" w:rsidP="009C6202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>c) Personne en psychiatrie</w:t>
      </w:r>
    </w:p>
    <w:p w14:paraId="76A65DC7" w14:textId="3F4FD3E9" w:rsidR="00F1216A" w:rsidRPr="00F1216A" w:rsidRDefault="00F1216A" w:rsidP="009C6202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>d) Uniquement les soignants directs</w:t>
      </w:r>
    </w:p>
    <w:p w14:paraId="6B83CC82" w14:textId="77777777" w:rsidR="00225561" w:rsidRDefault="00F1216A" w:rsidP="009C6202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Q3.</w:t>
      </w: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 En cas de danger imminent pour autrui :</w:t>
      </w:r>
    </w:p>
    <w:p w14:paraId="2F4F81D1" w14:textId="77777777" w:rsidR="00225561" w:rsidRDefault="00F1216A" w:rsidP="009C6202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>a) Ne rien dire</w:t>
      </w:r>
    </w:p>
    <w:p w14:paraId="1DABCB1D" w14:textId="50DCC0B0" w:rsidR="00225561" w:rsidRDefault="00F1216A" w:rsidP="009C6202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b) Informer les autorités compétentes </w:t>
      </w:r>
    </w:p>
    <w:p w14:paraId="0E8E5AD7" w14:textId="77777777" w:rsidR="00225561" w:rsidRDefault="00F1216A" w:rsidP="009C6202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>c) Informer la famille</w:t>
      </w:r>
    </w:p>
    <w:p w14:paraId="67687FD8" w14:textId="629BD02E" w:rsidR="00F1216A" w:rsidRPr="00F1216A" w:rsidRDefault="00F1216A" w:rsidP="009C6202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>d) Attendre l’avis du patient</w:t>
      </w:r>
    </w:p>
    <w:p w14:paraId="54DD28A6" w14:textId="77777777" w:rsidR="00225561" w:rsidRDefault="00F1216A" w:rsidP="009C6202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Q4.</w:t>
      </w: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 Après le décès, le secret médical :</w:t>
      </w:r>
    </w:p>
    <w:p w14:paraId="53472353" w14:textId="77777777" w:rsidR="00225561" w:rsidRDefault="00F1216A" w:rsidP="009C6202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>a) Disparaît</w:t>
      </w:r>
    </w:p>
    <w:p w14:paraId="3C175D59" w14:textId="124A8BAA" w:rsidR="00225561" w:rsidRDefault="00F1216A" w:rsidP="009C6202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 xml:space="preserve">b) Persiste </w:t>
      </w:r>
    </w:p>
    <w:p w14:paraId="255C39D1" w14:textId="77777777" w:rsidR="00225561" w:rsidRDefault="00F1216A" w:rsidP="009C6202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>c) Ne vaut que pour les données récentes</w:t>
      </w:r>
    </w:p>
    <w:p w14:paraId="2EFD78AE" w14:textId="6764E96F" w:rsidR="00F1216A" w:rsidRPr="00F1216A" w:rsidRDefault="00F1216A" w:rsidP="009C6202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F1216A">
        <w:rPr>
          <w:rFonts w:eastAsia="Times New Roman" w:cs="Arial"/>
          <w:kern w:val="0"/>
          <w:sz w:val="24"/>
          <w:lang w:eastAsia="fr-CH"/>
          <w14:ligatures w14:val="none"/>
        </w:rPr>
        <w:t>d) Est décidé par la famille</w:t>
      </w:r>
    </w:p>
    <w:p w14:paraId="7A0FA141" w14:textId="2B6399A6" w:rsidR="005A23A8" w:rsidRPr="007E7913" w:rsidRDefault="004A18FB" w:rsidP="008A6E7E">
      <w:pPr>
        <w:spacing w:before="60" w:line="240" w:lineRule="auto"/>
        <w:jc w:val="both"/>
        <w:rPr>
          <w:rFonts w:eastAsia="Aptos" w:cs="Arial"/>
          <w:b/>
          <w:bCs/>
          <w:sz w:val="24"/>
        </w:rPr>
      </w:pPr>
      <w:r>
        <w:rPr>
          <w:rFonts w:eastAsia="Times New Roman" w:cs="Arial"/>
          <w:kern w:val="0"/>
          <w:sz w:val="24"/>
          <w:lang w:eastAsia="fr-CH"/>
          <w14:ligatures w14:val="none"/>
        </w:rPr>
        <w:pict w14:anchorId="644AF9F2">
          <v:rect id="_x0000_i1028" style="width:0;height:1.5pt" o:hralign="center" o:hrstd="t" o:hr="t" fillcolor="#a0a0a0" stroked="f"/>
        </w:pict>
      </w:r>
      <w:r w:rsidR="005A23A8" w:rsidRPr="007E7913">
        <w:rPr>
          <w:rFonts w:eastAsia="Aptos" w:cs="Arial"/>
          <w:b/>
          <w:bCs/>
          <w:sz w:val="24"/>
        </w:rPr>
        <w:br w:type="page"/>
      </w:r>
    </w:p>
    <w:p w14:paraId="088B884D" w14:textId="77777777" w:rsidR="005A23A8" w:rsidRPr="005A23A8" w:rsidRDefault="005A23A8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36"/>
          <w:sz w:val="28"/>
          <w:szCs w:val="28"/>
          <w:lang w:eastAsia="fr-CH"/>
          <w14:ligatures w14:val="none"/>
        </w:rPr>
      </w:pPr>
      <w:r w:rsidRPr="005A23A8">
        <w:rPr>
          <w:rFonts w:ascii="Segoe UI Emoji" w:eastAsia="Times New Roman" w:hAnsi="Segoe UI Emoji" w:cs="Segoe UI Emoji"/>
          <w:b/>
          <w:bCs/>
          <w:kern w:val="36"/>
          <w:sz w:val="28"/>
          <w:szCs w:val="28"/>
          <w:lang w:eastAsia="fr-CH"/>
          <w14:ligatures w14:val="none"/>
        </w:rPr>
        <w:lastRenderedPageBreak/>
        <w:t>🧰</w:t>
      </w:r>
      <w:r w:rsidRPr="005A23A8">
        <w:rPr>
          <w:rFonts w:eastAsia="Times New Roman" w:cs="Arial"/>
          <w:b/>
          <w:bCs/>
          <w:kern w:val="36"/>
          <w:sz w:val="28"/>
          <w:szCs w:val="28"/>
          <w:lang w:eastAsia="fr-CH"/>
          <w14:ligatures w14:val="none"/>
        </w:rPr>
        <w:t xml:space="preserve"> </w:t>
      </w:r>
      <w:r w:rsidRPr="00AB663B">
        <w:rPr>
          <w:rFonts w:eastAsia="Times New Roman" w:cs="Arial"/>
          <w:b/>
          <w:bCs/>
          <w:color w:val="002060"/>
          <w:kern w:val="36"/>
          <w:sz w:val="28"/>
          <w:szCs w:val="28"/>
          <w:lang w:eastAsia="fr-CH"/>
          <w14:ligatures w14:val="none"/>
        </w:rPr>
        <w:t>Fiche réflexe – Responsabilité civile &amp; pénale</w:t>
      </w:r>
    </w:p>
    <w:p w14:paraId="6BF8A48C" w14:textId="77777777" w:rsidR="005A23A8" w:rsidRPr="005A23A8" w:rsidRDefault="005A23A8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5A23A8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t>⚖️</w:t>
      </w: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Bases légales</w:t>
      </w:r>
    </w:p>
    <w:p w14:paraId="3CCD8000" w14:textId="77777777" w:rsidR="005A23A8" w:rsidRPr="005A23A8" w:rsidRDefault="005A23A8" w:rsidP="008A6E7E">
      <w:pPr>
        <w:numPr>
          <w:ilvl w:val="0"/>
          <w:numId w:val="50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Responsabilité civile (RC)</w:t>
      </w: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 : art. 41 </w:t>
      </w:r>
      <w:proofErr w:type="spellStart"/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ss</w:t>
      </w:r>
      <w:proofErr w:type="spellEnd"/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 CO (responsabilité délictuelle), art. 398 CO (mandat médical)</w:t>
      </w:r>
    </w:p>
    <w:p w14:paraId="32B464A1" w14:textId="77777777" w:rsidR="005A23A8" w:rsidRPr="005A23A8" w:rsidRDefault="005A23A8" w:rsidP="008A6E7E">
      <w:pPr>
        <w:numPr>
          <w:ilvl w:val="0"/>
          <w:numId w:val="50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Responsabilité pénale</w:t>
      </w: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 : art. 117 CP (homicide par négligence), art. 125 CP (lésions par négligence)</w:t>
      </w:r>
    </w:p>
    <w:p w14:paraId="0DC761F1" w14:textId="77777777" w:rsidR="005A23A8" w:rsidRPr="005A23A8" w:rsidRDefault="005A23A8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5A23A8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t>🩺</w:t>
      </w: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Responsabilité civile</w:t>
      </w:r>
    </w:p>
    <w:p w14:paraId="35051200" w14:textId="77777777" w:rsidR="005A23A8" w:rsidRPr="005A23A8" w:rsidRDefault="005A23A8" w:rsidP="008A6E7E">
      <w:pPr>
        <w:numPr>
          <w:ilvl w:val="0"/>
          <w:numId w:val="51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Objectif : </w:t>
      </w: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réparer le dommage</w:t>
      </w: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 subi par le patient</w:t>
      </w:r>
    </w:p>
    <w:p w14:paraId="1E904D5D" w14:textId="77777777" w:rsidR="005A23A8" w:rsidRPr="005A23A8" w:rsidRDefault="005A23A8" w:rsidP="008A6E7E">
      <w:pPr>
        <w:numPr>
          <w:ilvl w:val="0"/>
          <w:numId w:val="51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Conditions :</w:t>
      </w:r>
    </w:p>
    <w:p w14:paraId="20F4A794" w14:textId="77777777" w:rsidR="005A23A8" w:rsidRPr="005A23A8" w:rsidRDefault="005A23A8" w:rsidP="008A6E7E">
      <w:pPr>
        <w:numPr>
          <w:ilvl w:val="1"/>
          <w:numId w:val="51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Faute (acte contraire aux règles de l’art)</w:t>
      </w:r>
    </w:p>
    <w:p w14:paraId="64CD947B" w14:textId="77777777" w:rsidR="005A23A8" w:rsidRPr="005A23A8" w:rsidRDefault="005A23A8" w:rsidP="008A6E7E">
      <w:pPr>
        <w:numPr>
          <w:ilvl w:val="1"/>
          <w:numId w:val="51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Dommage (corporel, moral, financier)</w:t>
      </w:r>
    </w:p>
    <w:p w14:paraId="3DC629F8" w14:textId="77777777" w:rsidR="005A23A8" w:rsidRPr="005A23A8" w:rsidRDefault="005A23A8" w:rsidP="008A6E7E">
      <w:pPr>
        <w:numPr>
          <w:ilvl w:val="1"/>
          <w:numId w:val="51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Causalité (acte → dommage)</w:t>
      </w:r>
    </w:p>
    <w:p w14:paraId="4DA5DF1D" w14:textId="77777777" w:rsidR="005A23A8" w:rsidRPr="005A23A8" w:rsidRDefault="005A23A8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5A23A8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t>⚖️</w:t>
      </w: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Responsabilité pénale</w:t>
      </w:r>
    </w:p>
    <w:p w14:paraId="6F6D4A0D" w14:textId="77777777" w:rsidR="005A23A8" w:rsidRPr="005A23A8" w:rsidRDefault="005A23A8" w:rsidP="008A6E7E">
      <w:pPr>
        <w:numPr>
          <w:ilvl w:val="0"/>
          <w:numId w:val="52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Objectif : </w:t>
      </w: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sanctionner une faute grave</w:t>
      </w: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 → atteinte à la santé/vie</w:t>
      </w:r>
    </w:p>
    <w:p w14:paraId="4EBED1DA" w14:textId="77777777" w:rsidR="005A23A8" w:rsidRPr="005A23A8" w:rsidRDefault="005A23A8" w:rsidP="008A6E7E">
      <w:pPr>
        <w:numPr>
          <w:ilvl w:val="0"/>
          <w:numId w:val="52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Nécessite : violation d’un devoir de prudence + résultat dommageable (mort, lésions)</w:t>
      </w:r>
    </w:p>
    <w:p w14:paraId="616E7E2E" w14:textId="77777777" w:rsidR="005A23A8" w:rsidRPr="005A23A8" w:rsidRDefault="005A23A8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5A23A8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t>🚨</w:t>
      </w: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Différences RC vs pénale</w:t>
      </w:r>
    </w:p>
    <w:p w14:paraId="66EB87B2" w14:textId="77777777" w:rsidR="005A23A8" w:rsidRPr="005A23A8" w:rsidRDefault="005A23A8" w:rsidP="008A6E7E">
      <w:pPr>
        <w:numPr>
          <w:ilvl w:val="0"/>
          <w:numId w:val="53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RC = indemniser</w:t>
      </w:r>
    </w:p>
    <w:p w14:paraId="74C1A176" w14:textId="4065AA7E" w:rsidR="008A6E7E" w:rsidRDefault="005A23A8" w:rsidP="008A6E7E">
      <w:pPr>
        <w:numPr>
          <w:ilvl w:val="0"/>
          <w:numId w:val="53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Pénale = punir</w:t>
      </w:r>
    </w:p>
    <w:p w14:paraId="174A8183" w14:textId="77777777" w:rsidR="008A6E7E" w:rsidRDefault="008A6E7E" w:rsidP="008A6E7E">
      <w:pPr>
        <w:spacing w:after="160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>
        <w:rPr>
          <w:rFonts w:eastAsia="Times New Roman" w:cs="Arial"/>
          <w:kern w:val="0"/>
          <w:sz w:val="24"/>
          <w:lang w:eastAsia="fr-CH"/>
          <w14:ligatures w14:val="none"/>
        </w:rPr>
        <w:br w:type="page"/>
      </w:r>
    </w:p>
    <w:p w14:paraId="3F1122F2" w14:textId="1FFCD3C2" w:rsidR="005A23A8" w:rsidRPr="005A23A8" w:rsidRDefault="005A23A8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5A23A8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lastRenderedPageBreak/>
        <w:t>🚨</w:t>
      </w: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Réflexes pour le </w:t>
      </w:r>
      <w:r w:rsidR="009E5DDF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médecin assistant</w:t>
      </w:r>
    </w:p>
    <w:p w14:paraId="0F76762F" w14:textId="77777777" w:rsidR="005A23A8" w:rsidRPr="005A23A8" w:rsidRDefault="005A23A8" w:rsidP="008A6E7E">
      <w:pPr>
        <w:numPr>
          <w:ilvl w:val="0"/>
          <w:numId w:val="54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Appliquer les règles de l’art</w:t>
      </w: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 → protocoles, recommandations</w:t>
      </w:r>
    </w:p>
    <w:p w14:paraId="4EA09B80" w14:textId="77777777" w:rsidR="005A23A8" w:rsidRPr="005A23A8" w:rsidRDefault="005A23A8" w:rsidP="008A6E7E">
      <w:pPr>
        <w:numPr>
          <w:ilvl w:val="0"/>
          <w:numId w:val="54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Documenter</w:t>
      </w: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 → examens, décisions, alternatives refusées</w:t>
      </w:r>
    </w:p>
    <w:p w14:paraId="027A60B6" w14:textId="77777777" w:rsidR="005A23A8" w:rsidRPr="005A23A8" w:rsidRDefault="005A23A8" w:rsidP="008A6E7E">
      <w:pPr>
        <w:numPr>
          <w:ilvl w:val="0"/>
          <w:numId w:val="54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Informer</w:t>
      </w: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 → patient + proches, risques connus</w:t>
      </w:r>
    </w:p>
    <w:p w14:paraId="2BDCC61D" w14:textId="77777777" w:rsidR="005A23A8" w:rsidRPr="005A23A8" w:rsidRDefault="005A23A8" w:rsidP="008A6E7E">
      <w:pPr>
        <w:numPr>
          <w:ilvl w:val="0"/>
          <w:numId w:val="54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Ne jamais falsifier</w:t>
      </w: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 → un dossier truqué = aggravant pénal</w:t>
      </w:r>
    </w:p>
    <w:p w14:paraId="23C528A6" w14:textId="77777777" w:rsidR="005A23A8" w:rsidRPr="005A23A8" w:rsidRDefault="005A23A8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5A23A8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t>📌</w:t>
      </w: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À retenir</w:t>
      </w:r>
    </w:p>
    <w:p w14:paraId="5DB53F25" w14:textId="77777777" w:rsidR="005A23A8" w:rsidRPr="005A23A8" w:rsidRDefault="005A23A8" w:rsidP="008A6E7E">
      <w:pPr>
        <w:numPr>
          <w:ilvl w:val="0"/>
          <w:numId w:val="55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Une erreur peut engager </w:t>
      </w: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les deux responsabilités</w:t>
      </w: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 (civile + pénale)</w:t>
      </w:r>
    </w:p>
    <w:p w14:paraId="0D445C4A" w14:textId="77777777" w:rsidR="005A23A8" w:rsidRPr="005A23A8" w:rsidRDefault="005A23A8" w:rsidP="008A6E7E">
      <w:pPr>
        <w:numPr>
          <w:ilvl w:val="0"/>
          <w:numId w:val="55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Documenter = meilleure protection</w:t>
      </w:r>
    </w:p>
    <w:p w14:paraId="1295414D" w14:textId="77777777" w:rsidR="005A23A8" w:rsidRPr="005A23A8" w:rsidRDefault="005A23A8" w:rsidP="008A6E7E">
      <w:pPr>
        <w:numPr>
          <w:ilvl w:val="0"/>
          <w:numId w:val="55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Les assurances couvrent la RC, pas toujours la pénale</w:t>
      </w:r>
    </w:p>
    <w:p w14:paraId="56F0787C" w14:textId="77777777" w:rsidR="00E6130F" w:rsidRPr="007D445D" w:rsidRDefault="00E6130F" w:rsidP="008A6E7E">
      <w:pPr>
        <w:spacing w:before="120" w:after="120" w:line="240" w:lineRule="auto"/>
        <w:jc w:val="both"/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</w:pPr>
      <w:r w:rsidRPr="007D445D"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  <w:t>👨‍⚕️ Pour soi / collègues (réflexes internes) :</w:t>
      </w:r>
    </w:p>
    <w:p w14:paraId="624B1917" w14:textId="77777777" w:rsidR="00E6130F" w:rsidRPr="006C3229" w:rsidRDefault="00E6130F" w:rsidP="008A6E7E">
      <w:pPr>
        <w:numPr>
          <w:ilvl w:val="0"/>
          <w:numId w:val="63"/>
        </w:numPr>
        <w:spacing w:before="60" w:line="240" w:lineRule="auto"/>
        <w:jc w:val="both"/>
        <w:rPr>
          <w:rFonts w:eastAsia="Times New Roman" w:cs="Arial"/>
          <w:bCs/>
          <w:kern w:val="36"/>
          <w:sz w:val="24"/>
          <w:lang w:eastAsia="fr-CH"/>
          <w14:ligatures w14:val="none"/>
        </w:rPr>
      </w:pPr>
      <w:r w:rsidRPr="006C3229">
        <w:rPr>
          <w:rFonts w:eastAsia="Times New Roman" w:cs="Arial"/>
          <w:bCs/>
          <w:kern w:val="36"/>
          <w:sz w:val="24"/>
          <w:lang w:eastAsia="fr-CH"/>
          <w14:ligatures w14:val="none"/>
        </w:rPr>
        <w:t>« Je note ce que j’ai fait, vu et expliqué → si ce n’est pas écrit, ça n’existe pas. »</w:t>
      </w:r>
    </w:p>
    <w:p w14:paraId="760E84B5" w14:textId="77777777" w:rsidR="00E6130F" w:rsidRPr="006C3229" w:rsidRDefault="00E6130F" w:rsidP="008A6E7E">
      <w:pPr>
        <w:numPr>
          <w:ilvl w:val="0"/>
          <w:numId w:val="63"/>
        </w:numPr>
        <w:spacing w:before="60" w:line="240" w:lineRule="auto"/>
        <w:jc w:val="both"/>
        <w:rPr>
          <w:rFonts w:eastAsia="Times New Roman" w:cs="Arial"/>
          <w:bCs/>
          <w:kern w:val="36"/>
          <w:sz w:val="24"/>
          <w:lang w:eastAsia="fr-CH"/>
          <w14:ligatures w14:val="none"/>
        </w:rPr>
      </w:pPr>
      <w:r w:rsidRPr="006C3229">
        <w:rPr>
          <w:rFonts w:eastAsia="Times New Roman" w:cs="Arial"/>
          <w:bCs/>
          <w:kern w:val="36"/>
          <w:sz w:val="24"/>
          <w:lang w:eastAsia="fr-CH"/>
          <w14:ligatures w14:val="none"/>
        </w:rPr>
        <w:t>« Un dossier sincère me protège, un dossier falsifié me détruit. »</w:t>
      </w:r>
    </w:p>
    <w:p w14:paraId="26060F8A" w14:textId="77777777" w:rsidR="00E6130F" w:rsidRPr="006C3229" w:rsidRDefault="00E6130F" w:rsidP="008A6E7E">
      <w:pPr>
        <w:numPr>
          <w:ilvl w:val="0"/>
          <w:numId w:val="63"/>
        </w:numPr>
        <w:spacing w:before="60" w:line="240" w:lineRule="auto"/>
        <w:jc w:val="both"/>
        <w:rPr>
          <w:rFonts w:eastAsia="Times New Roman" w:cs="Arial"/>
          <w:bCs/>
          <w:kern w:val="36"/>
          <w:sz w:val="24"/>
          <w:lang w:eastAsia="fr-CH"/>
          <w14:ligatures w14:val="none"/>
        </w:rPr>
      </w:pPr>
      <w:r w:rsidRPr="006C3229">
        <w:rPr>
          <w:rFonts w:eastAsia="Times New Roman" w:cs="Arial"/>
          <w:bCs/>
          <w:kern w:val="36"/>
          <w:sz w:val="24"/>
          <w:lang w:eastAsia="fr-CH"/>
          <w14:ligatures w14:val="none"/>
        </w:rPr>
        <w:t>« En cas de doute, je demande, je n’improvise pas seul. »</w:t>
      </w:r>
    </w:p>
    <w:p w14:paraId="6EFDB81C" w14:textId="77777777" w:rsidR="00AB663B" w:rsidRDefault="00AB663B" w:rsidP="008A6E7E">
      <w:pPr>
        <w:spacing w:before="60" w:line="240" w:lineRule="auto"/>
        <w:jc w:val="both"/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</w:pPr>
      <w:r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  <w:br w:type="page"/>
      </w:r>
    </w:p>
    <w:p w14:paraId="54EA8B25" w14:textId="71C09763" w:rsidR="005A23A8" w:rsidRPr="005A23A8" w:rsidRDefault="005A23A8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36"/>
          <w:sz w:val="24"/>
          <w:lang w:eastAsia="fr-CH"/>
          <w14:ligatures w14:val="none"/>
        </w:rPr>
      </w:pPr>
      <w:r w:rsidRPr="005A23A8"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  <w:lastRenderedPageBreak/>
        <w:t>📚</w:t>
      </w:r>
      <w:r w:rsidRPr="005A23A8">
        <w:rPr>
          <w:rFonts w:eastAsia="Times New Roman" w:cs="Arial"/>
          <w:b/>
          <w:bCs/>
          <w:kern w:val="36"/>
          <w:sz w:val="24"/>
          <w:lang w:eastAsia="fr-CH"/>
          <w14:ligatures w14:val="none"/>
        </w:rPr>
        <w:t xml:space="preserve"> Cas pratique flash – Responsabilité civile &amp; pénale</w:t>
      </w:r>
    </w:p>
    <w:p w14:paraId="44E8E901" w14:textId="77777777" w:rsidR="005A23A8" w:rsidRPr="005A23A8" w:rsidRDefault="005A23A8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5A23A8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t>🩺</w:t>
      </w: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Situation</w:t>
      </w:r>
    </w:p>
    <w:p w14:paraId="787AAEE0" w14:textId="77777777" w:rsidR="00225561" w:rsidRDefault="005A23A8" w:rsidP="008A6E7E">
      <w:p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Aux urgences, un jeune assistant prescrit un antibiotique à forte dose.</w:t>
      </w:r>
    </w:p>
    <w:p w14:paraId="60D81076" w14:textId="77777777" w:rsidR="00225561" w:rsidRDefault="005A23A8" w:rsidP="008A6E7E">
      <w:p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Erreur de calcul → </w:t>
      </w: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dose 10x trop élevée</w:t>
      </w: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.</w:t>
      </w:r>
    </w:p>
    <w:p w14:paraId="363F9EAF" w14:textId="1593C422" w:rsidR="005A23A8" w:rsidRPr="005A23A8" w:rsidRDefault="005A23A8" w:rsidP="008A6E7E">
      <w:p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Le patient fait une réaction grave et décède.</w:t>
      </w:r>
    </w:p>
    <w:p w14:paraId="41B778D0" w14:textId="77777777" w:rsidR="005A23A8" w:rsidRPr="005A23A8" w:rsidRDefault="005A23A8" w:rsidP="008A6E7E">
      <w:pPr>
        <w:spacing w:before="120" w:after="12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ascii="Segoe UI Emoji" w:eastAsia="Times New Roman" w:hAnsi="Segoe UI Emoji" w:cs="Segoe UI Emoji"/>
          <w:kern w:val="0"/>
          <w:sz w:val="24"/>
          <w:lang w:eastAsia="fr-CH"/>
          <w14:ligatures w14:val="none"/>
        </w:rPr>
        <w:t>👉</w:t>
      </w: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 </w:t>
      </w: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Question : quelles responsabilités ?</w:t>
      </w:r>
    </w:p>
    <w:p w14:paraId="1968D3FA" w14:textId="77777777" w:rsidR="005A23A8" w:rsidRPr="005A23A8" w:rsidRDefault="005A23A8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5A23A8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t>✅</w:t>
      </w: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Corrigé argumenté</w:t>
      </w:r>
    </w:p>
    <w:p w14:paraId="6598E90C" w14:textId="77777777" w:rsidR="005A23A8" w:rsidRPr="005A23A8" w:rsidRDefault="005A23A8" w:rsidP="008A6E7E">
      <w:pPr>
        <w:numPr>
          <w:ilvl w:val="0"/>
          <w:numId w:val="56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Responsabilité civile</w:t>
      </w: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 :</w:t>
      </w:r>
    </w:p>
    <w:p w14:paraId="36315949" w14:textId="77777777" w:rsidR="005A23A8" w:rsidRPr="005A23A8" w:rsidRDefault="005A23A8" w:rsidP="008A6E7E">
      <w:pPr>
        <w:numPr>
          <w:ilvl w:val="1"/>
          <w:numId w:val="56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Faute : erreur de dosage → violation règles de l’art</w:t>
      </w:r>
    </w:p>
    <w:p w14:paraId="1E3B1CE3" w14:textId="77777777" w:rsidR="005A23A8" w:rsidRPr="005A23A8" w:rsidRDefault="005A23A8" w:rsidP="008A6E7E">
      <w:pPr>
        <w:numPr>
          <w:ilvl w:val="1"/>
          <w:numId w:val="56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Dommage : décès du patient</w:t>
      </w:r>
    </w:p>
    <w:p w14:paraId="7B87C20D" w14:textId="77777777" w:rsidR="00225561" w:rsidRDefault="005A23A8" w:rsidP="008A6E7E">
      <w:pPr>
        <w:numPr>
          <w:ilvl w:val="1"/>
          <w:numId w:val="56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Causalité → oui, dose = cause du décès</w:t>
      </w:r>
    </w:p>
    <w:p w14:paraId="5CD0025C" w14:textId="5BFC5CFA" w:rsidR="005A23A8" w:rsidRPr="005A23A8" w:rsidRDefault="005A23A8" w:rsidP="008A6E7E">
      <w:pPr>
        <w:numPr>
          <w:ilvl w:val="1"/>
          <w:numId w:val="56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→ Obligation d’indemniser la famille (assurance RC médicale couvre).</w:t>
      </w:r>
    </w:p>
    <w:p w14:paraId="32F771B8" w14:textId="77777777" w:rsidR="005A23A8" w:rsidRPr="005A23A8" w:rsidRDefault="005A23A8" w:rsidP="008A6E7E">
      <w:pPr>
        <w:numPr>
          <w:ilvl w:val="0"/>
          <w:numId w:val="56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Responsabilité pénale</w:t>
      </w: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 :</w:t>
      </w:r>
    </w:p>
    <w:p w14:paraId="59D261B4" w14:textId="77777777" w:rsidR="005A23A8" w:rsidRPr="005A23A8" w:rsidRDefault="005A23A8" w:rsidP="008A6E7E">
      <w:pPr>
        <w:numPr>
          <w:ilvl w:val="1"/>
          <w:numId w:val="56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Infraction : homicide par négligence (art. 117 CP)</w:t>
      </w:r>
    </w:p>
    <w:p w14:paraId="76FB29A1" w14:textId="77777777" w:rsidR="005A23A8" w:rsidRPr="005A23A8" w:rsidRDefault="005A23A8" w:rsidP="008A6E7E">
      <w:pPr>
        <w:numPr>
          <w:ilvl w:val="1"/>
          <w:numId w:val="56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Faute : manquement à un devoir élémentaire de prudence</w:t>
      </w:r>
    </w:p>
    <w:p w14:paraId="1C78ED44" w14:textId="77777777" w:rsidR="005A23A8" w:rsidRPr="005A23A8" w:rsidRDefault="005A23A8" w:rsidP="008A6E7E">
      <w:pPr>
        <w:numPr>
          <w:ilvl w:val="1"/>
          <w:numId w:val="56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Sanction possible (amende, peine pécuniaire, casier)</w:t>
      </w:r>
    </w:p>
    <w:p w14:paraId="66331335" w14:textId="77777777" w:rsidR="005A23A8" w:rsidRPr="005A23A8" w:rsidRDefault="005A23A8" w:rsidP="008A6E7E">
      <w:pPr>
        <w:numPr>
          <w:ilvl w:val="0"/>
          <w:numId w:val="56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Réflexe pratique</w:t>
      </w: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 :</w:t>
      </w:r>
    </w:p>
    <w:p w14:paraId="5074B95C" w14:textId="77777777" w:rsidR="005A23A8" w:rsidRPr="005A23A8" w:rsidRDefault="005A23A8" w:rsidP="008A6E7E">
      <w:pPr>
        <w:numPr>
          <w:ilvl w:val="1"/>
          <w:numId w:val="56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Documenter la situation (même a posteriori).</w:t>
      </w:r>
    </w:p>
    <w:p w14:paraId="28F7E7D9" w14:textId="77777777" w:rsidR="005A23A8" w:rsidRPr="005A23A8" w:rsidRDefault="005A23A8" w:rsidP="008A6E7E">
      <w:pPr>
        <w:numPr>
          <w:ilvl w:val="1"/>
          <w:numId w:val="56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Coopérer avec enquête, ne jamais falsifier dossier.</w:t>
      </w:r>
    </w:p>
    <w:p w14:paraId="33DF1E83" w14:textId="77777777" w:rsidR="00646D0C" w:rsidRDefault="00646D0C" w:rsidP="008A6E7E">
      <w:pPr>
        <w:spacing w:after="160"/>
        <w:jc w:val="both"/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</w:pPr>
      <w:r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br w:type="page"/>
      </w:r>
    </w:p>
    <w:p w14:paraId="3D49D9BD" w14:textId="4AEE527B" w:rsidR="005A23A8" w:rsidRPr="005A23A8" w:rsidRDefault="005A23A8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</w:pPr>
      <w:r w:rsidRPr="005A23A8">
        <w:rPr>
          <w:rFonts w:ascii="Segoe UI Emoji" w:eastAsia="Times New Roman" w:hAnsi="Segoe UI Emoji" w:cs="Segoe UI Emoji"/>
          <w:b/>
          <w:bCs/>
          <w:kern w:val="0"/>
          <w:sz w:val="24"/>
          <w:lang w:eastAsia="fr-CH"/>
          <w14:ligatures w14:val="none"/>
        </w:rPr>
        <w:lastRenderedPageBreak/>
        <w:t>📌</w:t>
      </w: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 xml:space="preserve"> Points pédagogiques</w:t>
      </w:r>
    </w:p>
    <w:p w14:paraId="5532F715" w14:textId="77777777" w:rsidR="005A23A8" w:rsidRPr="005A23A8" w:rsidRDefault="005A23A8" w:rsidP="008A6E7E">
      <w:pPr>
        <w:numPr>
          <w:ilvl w:val="0"/>
          <w:numId w:val="57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La RC et la pénale peuvent s’accumuler.</w:t>
      </w:r>
    </w:p>
    <w:p w14:paraId="1F3DCF27" w14:textId="77777777" w:rsidR="005A23A8" w:rsidRPr="005A23A8" w:rsidRDefault="005A23A8" w:rsidP="008A6E7E">
      <w:pPr>
        <w:numPr>
          <w:ilvl w:val="0"/>
          <w:numId w:val="57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Une erreur isolée ≠ faute grave → mais dépend du contexte.</w:t>
      </w:r>
    </w:p>
    <w:p w14:paraId="2140BB93" w14:textId="77777777" w:rsidR="005A23A8" w:rsidRPr="005A23A8" w:rsidRDefault="005A23A8" w:rsidP="008A6E7E">
      <w:pPr>
        <w:numPr>
          <w:ilvl w:val="0"/>
          <w:numId w:val="57"/>
        </w:num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Importance cruciale des protocoles et supervision.</w:t>
      </w:r>
    </w:p>
    <w:p w14:paraId="0B3E17E9" w14:textId="5F8914BE" w:rsidR="005A23A8" w:rsidRPr="005A23A8" w:rsidRDefault="005A23A8" w:rsidP="008A6E7E">
      <w:pPr>
        <w:spacing w:before="120" w:after="120" w:line="240" w:lineRule="auto"/>
        <w:jc w:val="both"/>
        <w:rPr>
          <w:rFonts w:eastAsia="Times New Roman" w:cs="Arial"/>
          <w:b/>
          <w:bCs/>
          <w:kern w:val="36"/>
          <w:sz w:val="24"/>
          <w:lang w:eastAsia="fr-CH"/>
          <w14:ligatures w14:val="none"/>
        </w:rPr>
      </w:pPr>
      <w:r w:rsidRPr="005A23A8">
        <w:rPr>
          <w:rFonts w:ascii="Segoe UI Emoji" w:eastAsia="Times New Roman" w:hAnsi="Segoe UI Emoji" w:cs="Segoe UI Emoji"/>
          <w:b/>
          <w:bCs/>
          <w:kern w:val="36"/>
          <w:sz w:val="24"/>
          <w:lang w:eastAsia="fr-CH"/>
          <w14:ligatures w14:val="none"/>
        </w:rPr>
        <w:t>❓</w:t>
      </w:r>
      <w:r w:rsidRPr="005A23A8">
        <w:rPr>
          <w:rFonts w:eastAsia="Times New Roman" w:cs="Arial"/>
          <w:b/>
          <w:bCs/>
          <w:kern w:val="36"/>
          <w:sz w:val="24"/>
          <w:lang w:eastAsia="fr-CH"/>
          <w14:ligatures w14:val="none"/>
        </w:rPr>
        <w:t xml:space="preserve"> Mini-QCM – Responsabilité civile &amp; pénale</w:t>
      </w:r>
    </w:p>
    <w:p w14:paraId="1C953AD8" w14:textId="77777777" w:rsidR="00225561" w:rsidRDefault="005A23A8" w:rsidP="00404E81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Q1.</w:t>
      </w: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 La RC vise à :</w:t>
      </w:r>
    </w:p>
    <w:p w14:paraId="1276BA06" w14:textId="77777777" w:rsidR="00225561" w:rsidRDefault="005A23A8" w:rsidP="00404E81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a) Punir le médecin</w:t>
      </w:r>
    </w:p>
    <w:p w14:paraId="60427E9B" w14:textId="38B4FC94" w:rsidR="00225561" w:rsidRDefault="005A23A8" w:rsidP="00404E81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b) Réparer le dommage </w:t>
      </w:r>
    </w:p>
    <w:p w14:paraId="03A50456" w14:textId="77777777" w:rsidR="00225561" w:rsidRDefault="005A23A8" w:rsidP="00404E81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c) Radier le médecin</w:t>
      </w:r>
    </w:p>
    <w:p w14:paraId="68280482" w14:textId="71FFF69E" w:rsidR="005A23A8" w:rsidRPr="005A23A8" w:rsidRDefault="005A23A8" w:rsidP="00404E81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d) Aucune de ces réponses</w:t>
      </w:r>
    </w:p>
    <w:p w14:paraId="6D38FB22" w14:textId="77777777" w:rsidR="00225561" w:rsidRDefault="005A23A8" w:rsidP="00404E81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Q2.</w:t>
      </w: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 La responsabilité pénale sanctionne :</w:t>
      </w:r>
    </w:p>
    <w:p w14:paraId="35AA82DB" w14:textId="77777777" w:rsidR="00225561" w:rsidRDefault="005A23A8" w:rsidP="00404E81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a) Le non-respect des protocoles</w:t>
      </w:r>
    </w:p>
    <w:p w14:paraId="422F0B69" w14:textId="40813AAE" w:rsidR="00225561" w:rsidRDefault="005A23A8" w:rsidP="00404E81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b) Une faute grave causant un dommage </w:t>
      </w:r>
    </w:p>
    <w:p w14:paraId="1B84A4EB" w14:textId="77777777" w:rsidR="00225561" w:rsidRDefault="005A23A8" w:rsidP="00404E81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c) Toute erreur médicale</w:t>
      </w:r>
    </w:p>
    <w:p w14:paraId="6241D846" w14:textId="21D5A0C0" w:rsidR="005A23A8" w:rsidRPr="005A23A8" w:rsidRDefault="005A23A8" w:rsidP="00404E81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d) Seulement les fraudes</w:t>
      </w:r>
    </w:p>
    <w:p w14:paraId="7D3F345A" w14:textId="77777777" w:rsidR="00225561" w:rsidRDefault="005A23A8" w:rsidP="00404E81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Q3.</w:t>
      </w: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 Le lien de causalité doit être :</w:t>
      </w:r>
    </w:p>
    <w:p w14:paraId="2F7EFA9D" w14:textId="77777777" w:rsidR="00225561" w:rsidRDefault="005A23A8" w:rsidP="00404E81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a) Éventuel</w:t>
      </w:r>
    </w:p>
    <w:p w14:paraId="6C0F16E0" w14:textId="1264CFB6" w:rsidR="00225561" w:rsidRDefault="005A23A8" w:rsidP="00404E81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b) Clair et direct </w:t>
      </w:r>
    </w:p>
    <w:p w14:paraId="44CA6AA4" w14:textId="77777777" w:rsidR="00225561" w:rsidRDefault="005A23A8" w:rsidP="00404E81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c) Suppléé par la famille</w:t>
      </w:r>
    </w:p>
    <w:p w14:paraId="1312E899" w14:textId="19ED6F10" w:rsidR="005A23A8" w:rsidRPr="005A23A8" w:rsidRDefault="005A23A8" w:rsidP="00404E81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d) Non prouvé</w:t>
      </w:r>
    </w:p>
    <w:p w14:paraId="0DDF1B62" w14:textId="77777777" w:rsidR="00225561" w:rsidRDefault="005A23A8" w:rsidP="00404E81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b/>
          <w:bCs/>
          <w:kern w:val="0"/>
          <w:sz w:val="24"/>
          <w:lang w:eastAsia="fr-CH"/>
          <w14:ligatures w14:val="none"/>
        </w:rPr>
        <w:t>Q4.</w:t>
      </w: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 Le meilleur bouclier du médecin :</w:t>
      </w:r>
    </w:p>
    <w:p w14:paraId="4795FAFE" w14:textId="77777777" w:rsidR="00225561" w:rsidRDefault="005A23A8" w:rsidP="00404E81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a) Avoir un bon avocat</w:t>
      </w:r>
    </w:p>
    <w:p w14:paraId="023D3814" w14:textId="043578B8" w:rsidR="00225561" w:rsidRDefault="005A23A8" w:rsidP="00404E81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 xml:space="preserve">b) Documenter correctement </w:t>
      </w:r>
    </w:p>
    <w:p w14:paraId="00758F6B" w14:textId="77777777" w:rsidR="00225561" w:rsidRDefault="005A23A8" w:rsidP="00404E81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c) Ne rien écrire</w:t>
      </w:r>
    </w:p>
    <w:p w14:paraId="5771F006" w14:textId="019D092C" w:rsidR="005A23A8" w:rsidRPr="005A23A8" w:rsidRDefault="005A23A8" w:rsidP="00404E81">
      <w:pPr>
        <w:spacing w:before="60" w:line="240" w:lineRule="auto"/>
        <w:ind w:left="142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 w:rsidRPr="005A23A8">
        <w:rPr>
          <w:rFonts w:eastAsia="Times New Roman" w:cs="Arial"/>
          <w:kern w:val="0"/>
          <w:sz w:val="24"/>
          <w:lang w:eastAsia="fr-CH"/>
          <w14:ligatures w14:val="none"/>
        </w:rPr>
        <w:t>d) Faire confiance aux collègues</w:t>
      </w:r>
    </w:p>
    <w:p w14:paraId="1B6EE9C1" w14:textId="77777777" w:rsidR="00AD10FE" w:rsidRPr="005A23A8" w:rsidRDefault="004A18FB" w:rsidP="008A6E7E">
      <w:pPr>
        <w:spacing w:before="60" w:line="240" w:lineRule="auto"/>
        <w:jc w:val="both"/>
        <w:rPr>
          <w:rFonts w:eastAsia="Times New Roman" w:cs="Arial"/>
          <w:kern w:val="0"/>
          <w:sz w:val="24"/>
          <w:lang w:eastAsia="fr-CH"/>
          <w14:ligatures w14:val="none"/>
        </w:rPr>
      </w:pPr>
      <w:r>
        <w:rPr>
          <w:rFonts w:eastAsia="Times New Roman" w:cs="Arial"/>
          <w:kern w:val="0"/>
          <w:sz w:val="24"/>
          <w:lang w:eastAsia="fr-CH"/>
          <w14:ligatures w14:val="none"/>
        </w:rPr>
        <w:pict w14:anchorId="0DB95E9A">
          <v:rect id="_x0000_i1029" style="width:0;height:1.5pt" o:hralign="center" o:hrstd="t" o:hr="t" fillcolor="#a0a0a0" stroked="f"/>
        </w:pict>
      </w:r>
    </w:p>
    <w:p w14:paraId="0F85B083" w14:textId="5B8B3B79" w:rsidR="008A6E7E" w:rsidRPr="008A6E7E" w:rsidRDefault="008A6E7E" w:rsidP="008A6E7E">
      <w:pPr>
        <w:spacing w:after="160"/>
        <w:jc w:val="both"/>
        <w:rPr>
          <w:rFonts w:ascii="Segoe UI Emoji" w:eastAsiaTheme="majorEastAsia" w:hAnsi="Segoe UI Emoji" w:cs="Segoe UI Emoji"/>
          <w:b/>
          <w:color w:val="0F4761" w:themeColor="accent1" w:themeShade="BF"/>
          <w:sz w:val="40"/>
          <w:szCs w:val="40"/>
        </w:rPr>
      </w:pPr>
      <w:r>
        <w:rPr>
          <w:rFonts w:ascii="Segoe UI Emoji" w:hAnsi="Segoe UI Emoji" w:cs="Segoe UI Emoji"/>
        </w:rPr>
        <w:br w:type="page"/>
      </w:r>
      <w:r w:rsidRPr="008A6E7E">
        <w:rPr>
          <w:rFonts w:ascii="Segoe UI Emoji" w:hAnsi="Segoe UI Emoji" w:cs="Segoe UI Emoji"/>
        </w:rPr>
        <w:lastRenderedPageBreak/>
        <w:t>❓</w:t>
      </w:r>
      <w:r w:rsidRPr="008A6E7E">
        <w:rPr>
          <w:rFonts w:cs="Arial"/>
        </w:rPr>
        <w:t xml:space="preserve"> </w:t>
      </w:r>
      <w:r w:rsidRPr="008A6E7E">
        <w:rPr>
          <w:rFonts w:cs="Arial"/>
          <w:b/>
          <w:sz w:val="24"/>
        </w:rPr>
        <w:t>Mini-QCM final – Kit de survie juridique</w:t>
      </w:r>
    </w:p>
    <w:p w14:paraId="7734B055" w14:textId="77777777" w:rsid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  <w:r w:rsidRPr="008A6E7E">
        <w:rPr>
          <w:rStyle w:val="lev"/>
          <w:rFonts w:ascii="Arial" w:eastAsiaTheme="majorEastAsia" w:hAnsi="Arial" w:cs="Arial"/>
        </w:rPr>
        <w:t>Q1.</w:t>
      </w:r>
      <w:r w:rsidRPr="008A6E7E">
        <w:rPr>
          <w:rFonts w:ascii="Arial" w:hAnsi="Arial" w:cs="Arial"/>
        </w:rPr>
        <w:t xml:space="preserve"> Le PLAFA peut être décidé :</w:t>
      </w:r>
    </w:p>
    <w:p w14:paraId="10A0F497" w14:textId="77777777" w:rsid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a) Par tout médecin en garde</w:t>
      </w:r>
    </w:p>
    <w:p w14:paraId="2557B621" w14:textId="40C80C2D" w:rsid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b) Par le chef de clinique / médecin chef</w:t>
      </w:r>
    </w:p>
    <w:p w14:paraId="6E3E4702" w14:textId="77777777" w:rsid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c) Par la famille</w:t>
      </w:r>
    </w:p>
    <w:p w14:paraId="16D13CD4" w14:textId="30F2D0BA" w:rsidR="008A6E7E" w:rsidRP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d) Par la police</w:t>
      </w:r>
    </w:p>
    <w:p w14:paraId="6A7878F6" w14:textId="77777777" w:rsid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  <w:r w:rsidRPr="008A6E7E">
        <w:rPr>
          <w:rStyle w:val="lev"/>
          <w:rFonts w:ascii="Arial" w:eastAsiaTheme="majorEastAsia" w:hAnsi="Arial" w:cs="Arial"/>
        </w:rPr>
        <w:t>Q2.</w:t>
      </w:r>
      <w:r w:rsidRPr="008A6E7E">
        <w:rPr>
          <w:rFonts w:ascii="Arial" w:hAnsi="Arial" w:cs="Arial"/>
        </w:rPr>
        <w:t xml:space="preserve"> Critère central du PLAFA :</w:t>
      </w:r>
    </w:p>
    <w:p w14:paraId="72C96464" w14:textId="77777777" w:rsid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a) Un refus de soins</w:t>
      </w:r>
    </w:p>
    <w:p w14:paraId="05C42D4C" w14:textId="77777777" w:rsid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b) Une plainte de la famille</w:t>
      </w:r>
    </w:p>
    <w:p w14:paraId="78354E3C" w14:textId="5A11B9BB" w:rsid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c) Danger pour soi ou autrui sans alternative</w:t>
      </w:r>
    </w:p>
    <w:p w14:paraId="74173D12" w14:textId="520A824B" w:rsidR="008A6E7E" w:rsidRP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d) Agitation passagère</w:t>
      </w:r>
    </w:p>
    <w:p w14:paraId="2384BD4E" w14:textId="77777777" w:rsid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  <w:r w:rsidRPr="008A6E7E">
        <w:rPr>
          <w:rStyle w:val="lev"/>
          <w:rFonts w:ascii="Arial" w:eastAsiaTheme="majorEastAsia" w:hAnsi="Arial" w:cs="Arial"/>
        </w:rPr>
        <w:t>Q3.</w:t>
      </w:r>
      <w:r w:rsidRPr="008A6E7E">
        <w:rPr>
          <w:rFonts w:ascii="Arial" w:hAnsi="Arial" w:cs="Arial"/>
        </w:rPr>
        <w:t xml:space="preserve"> En matière de consentement, il faut toujours :</w:t>
      </w:r>
    </w:p>
    <w:p w14:paraId="795B63A2" w14:textId="77777777" w:rsid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a) Un écrit signé</w:t>
      </w:r>
    </w:p>
    <w:p w14:paraId="1E434D87" w14:textId="613D6356" w:rsid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b) Vérifier compréhension et liberté de décision</w:t>
      </w:r>
    </w:p>
    <w:p w14:paraId="40D936F1" w14:textId="77777777" w:rsid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c) Suivre l’avis de la famille</w:t>
      </w:r>
    </w:p>
    <w:p w14:paraId="3A8ED440" w14:textId="1701F323" w:rsidR="008A6E7E" w:rsidRP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d) Laisser décider l’infirmière</w:t>
      </w:r>
    </w:p>
    <w:p w14:paraId="0D5D0C8B" w14:textId="77777777" w:rsid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  <w:r w:rsidRPr="008A6E7E">
        <w:rPr>
          <w:rStyle w:val="lev"/>
          <w:rFonts w:ascii="Arial" w:eastAsiaTheme="majorEastAsia" w:hAnsi="Arial" w:cs="Arial"/>
        </w:rPr>
        <w:t>Q4.</w:t>
      </w:r>
      <w:r w:rsidRPr="008A6E7E">
        <w:rPr>
          <w:rFonts w:ascii="Arial" w:hAnsi="Arial" w:cs="Arial"/>
        </w:rPr>
        <w:t xml:space="preserve"> En urgence vitale :</w:t>
      </w:r>
    </w:p>
    <w:p w14:paraId="145D38BE" w14:textId="77777777" w:rsid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a) Toujours attendre le consentement écrit</w:t>
      </w:r>
    </w:p>
    <w:p w14:paraId="30FA2813" w14:textId="52A6A2EA" w:rsid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b) Agir selon la présomption de consentement</w:t>
      </w:r>
    </w:p>
    <w:p w14:paraId="3C88A73E" w14:textId="77777777" w:rsid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c) Demander à la famille</w:t>
      </w:r>
    </w:p>
    <w:p w14:paraId="147166B5" w14:textId="07E02218" w:rsidR="008A6E7E" w:rsidRP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d) Appeler le juge de paix</w:t>
      </w:r>
    </w:p>
    <w:p w14:paraId="40F9BE9A" w14:textId="77777777" w:rsid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  <w:r w:rsidRPr="008A6E7E">
        <w:rPr>
          <w:rStyle w:val="lev"/>
          <w:rFonts w:ascii="Arial" w:eastAsiaTheme="majorEastAsia" w:hAnsi="Arial" w:cs="Arial"/>
        </w:rPr>
        <w:t>Q5.</w:t>
      </w:r>
      <w:r w:rsidRPr="008A6E7E">
        <w:rPr>
          <w:rFonts w:ascii="Arial" w:hAnsi="Arial" w:cs="Arial"/>
        </w:rPr>
        <w:t xml:space="preserve"> Les directives anticipées :</w:t>
      </w:r>
    </w:p>
    <w:p w14:paraId="72CDE2AE" w14:textId="61A0C06A" w:rsid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a) Ont la même valeur qu’une décision actuelle</w:t>
      </w:r>
    </w:p>
    <w:p w14:paraId="0750654B" w14:textId="77777777" w:rsid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b) Peuvent être ignorées si la famille n’est pas d’accord</w:t>
      </w:r>
    </w:p>
    <w:p w14:paraId="76AC0B09" w14:textId="77777777" w:rsid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c) Expirent après 5 ans</w:t>
      </w:r>
    </w:p>
    <w:p w14:paraId="5D7DDDDB" w14:textId="324AB26F" w:rsidR="008A6E7E" w:rsidRP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d) Ne concernent que les soins palliatifs</w:t>
      </w:r>
    </w:p>
    <w:p w14:paraId="73EE96A7" w14:textId="77777777" w:rsidR="008A6E7E" w:rsidRDefault="008A6E7E" w:rsidP="008A6E7E">
      <w:pPr>
        <w:spacing w:after="160"/>
        <w:jc w:val="both"/>
        <w:rPr>
          <w:rStyle w:val="lev"/>
          <w:rFonts w:eastAsiaTheme="majorEastAsia" w:cs="Arial"/>
          <w:kern w:val="0"/>
          <w:sz w:val="24"/>
          <w:lang w:eastAsia="fr-CH"/>
          <w14:ligatures w14:val="none"/>
        </w:rPr>
      </w:pPr>
      <w:r>
        <w:rPr>
          <w:rStyle w:val="lev"/>
          <w:rFonts w:eastAsiaTheme="majorEastAsia" w:cs="Arial"/>
        </w:rPr>
        <w:br w:type="page"/>
      </w:r>
    </w:p>
    <w:p w14:paraId="76EFC96D" w14:textId="2BD70BDB" w:rsidR="008A6E7E" w:rsidRDefault="008A6E7E" w:rsidP="00404E81">
      <w:pPr>
        <w:pStyle w:val="NormalWeb"/>
        <w:spacing w:before="60" w:beforeAutospacing="0" w:after="0" w:afterAutospacing="0"/>
        <w:ind w:left="426"/>
        <w:jc w:val="both"/>
        <w:rPr>
          <w:rFonts w:ascii="Arial" w:hAnsi="Arial" w:cs="Arial"/>
        </w:rPr>
      </w:pPr>
      <w:r w:rsidRPr="008A6E7E">
        <w:rPr>
          <w:rStyle w:val="lev"/>
          <w:rFonts w:ascii="Arial" w:eastAsiaTheme="majorEastAsia" w:hAnsi="Arial" w:cs="Arial"/>
        </w:rPr>
        <w:lastRenderedPageBreak/>
        <w:t>Q6.</w:t>
      </w:r>
      <w:r w:rsidRPr="008A6E7E">
        <w:rPr>
          <w:rFonts w:ascii="Arial" w:hAnsi="Arial" w:cs="Arial"/>
        </w:rPr>
        <w:t xml:space="preserve"> Les données de santé sont :</w:t>
      </w:r>
    </w:p>
    <w:p w14:paraId="3109D190" w14:textId="77777777" w:rsidR="008A6E7E" w:rsidRDefault="008A6E7E" w:rsidP="00404E81">
      <w:pPr>
        <w:pStyle w:val="NormalWeb"/>
        <w:spacing w:before="60" w:beforeAutospacing="0" w:after="0" w:afterAutospacing="0"/>
        <w:ind w:left="426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a) Données ordinaires</w:t>
      </w:r>
    </w:p>
    <w:p w14:paraId="3EABFE37" w14:textId="50EA0BA7" w:rsidR="008A6E7E" w:rsidRDefault="008A6E7E" w:rsidP="00404E81">
      <w:pPr>
        <w:pStyle w:val="NormalWeb"/>
        <w:spacing w:before="60" w:beforeAutospacing="0" w:after="0" w:afterAutospacing="0"/>
        <w:ind w:left="426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b) Données sensibles</w:t>
      </w:r>
    </w:p>
    <w:p w14:paraId="4500F0C3" w14:textId="77777777" w:rsidR="008A6E7E" w:rsidRDefault="008A6E7E" w:rsidP="00404E81">
      <w:pPr>
        <w:pStyle w:val="NormalWeb"/>
        <w:spacing w:before="60" w:beforeAutospacing="0" w:after="0" w:afterAutospacing="0"/>
        <w:ind w:left="426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c) Données publiques</w:t>
      </w:r>
    </w:p>
    <w:p w14:paraId="40B50BED" w14:textId="67445F17" w:rsidR="008A6E7E" w:rsidRPr="008A6E7E" w:rsidRDefault="008A6E7E" w:rsidP="00404E81">
      <w:pPr>
        <w:pStyle w:val="NormalWeb"/>
        <w:spacing w:before="60" w:beforeAutospacing="0" w:after="0" w:afterAutospacing="0"/>
        <w:ind w:left="426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d) Accessibles à la famille</w:t>
      </w:r>
    </w:p>
    <w:p w14:paraId="27F67427" w14:textId="77777777" w:rsidR="008A6E7E" w:rsidRDefault="008A6E7E" w:rsidP="00404E81">
      <w:pPr>
        <w:pStyle w:val="NormalWeb"/>
        <w:spacing w:before="60" w:beforeAutospacing="0" w:after="0" w:afterAutospacing="0"/>
        <w:ind w:left="426"/>
        <w:jc w:val="both"/>
        <w:rPr>
          <w:rFonts w:ascii="Arial" w:hAnsi="Arial" w:cs="Arial"/>
        </w:rPr>
      </w:pPr>
      <w:r w:rsidRPr="008A6E7E">
        <w:rPr>
          <w:rStyle w:val="lev"/>
          <w:rFonts w:ascii="Arial" w:eastAsiaTheme="majorEastAsia" w:hAnsi="Arial" w:cs="Arial"/>
        </w:rPr>
        <w:t>Q7.</w:t>
      </w:r>
      <w:r w:rsidRPr="008A6E7E">
        <w:rPr>
          <w:rFonts w:ascii="Arial" w:hAnsi="Arial" w:cs="Arial"/>
        </w:rPr>
        <w:t xml:space="preserve"> En cas de doute sur la communication de données :</w:t>
      </w:r>
    </w:p>
    <w:p w14:paraId="121379D5" w14:textId="77777777" w:rsidR="008A6E7E" w:rsidRDefault="008A6E7E" w:rsidP="00404E81">
      <w:pPr>
        <w:pStyle w:val="NormalWeb"/>
        <w:spacing w:before="60" w:beforeAutospacing="0" w:after="0" w:afterAutospacing="0"/>
        <w:ind w:left="426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a) Donner quelques infos minimales</w:t>
      </w:r>
    </w:p>
    <w:p w14:paraId="728A2953" w14:textId="20C1B058" w:rsidR="008A6E7E" w:rsidRDefault="008A6E7E" w:rsidP="00404E81">
      <w:pPr>
        <w:pStyle w:val="NormalWeb"/>
        <w:spacing w:before="60" w:beforeAutospacing="0" w:after="0" w:afterAutospacing="0"/>
        <w:ind w:left="426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b) Ne rien dire et demander conseil</w:t>
      </w:r>
    </w:p>
    <w:p w14:paraId="3B53684C" w14:textId="77777777" w:rsidR="008A6E7E" w:rsidRDefault="008A6E7E" w:rsidP="00404E81">
      <w:pPr>
        <w:pStyle w:val="NormalWeb"/>
        <w:spacing w:before="60" w:beforeAutospacing="0" w:after="0" w:afterAutospacing="0"/>
        <w:ind w:left="426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c) Suivre la demande de la famille</w:t>
      </w:r>
    </w:p>
    <w:p w14:paraId="7C97561D" w14:textId="3960380F" w:rsidR="008A6E7E" w:rsidRPr="008A6E7E" w:rsidRDefault="008A6E7E" w:rsidP="00404E81">
      <w:pPr>
        <w:pStyle w:val="NormalWeb"/>
        <w:spacing w:before="60" w:beforeAutospacing="0" w:after="0" w:afterAutospacing="0"/>
        <w:ind w:left="426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d) Laisser l’infirmière répondre</w:t>
      </w:r>
    </w:p>
    <w:p w14:paraId="4C307F18" w14:textId="77777777" w:rsidR="008A6E7E" w:rsidRDefault="008A6E7E" w:rsidP="00404E81">
      <w:pPr>
        <w:pStyle w:val="NormalWeb"/>
        <w:spacing w:before="60" w:beforeAutospacing="0" w:after="0" w:afterAutospacing="0"/>
        <w:ind w:left="426"/>
        <w:jc w:val="both"/>
        <w:rPr>
          <w:rFonts w:ascii="Arial" w:hAnsi="Arial" w:cs="Arial"/>
        </w:rPr>
      </w:pPr>
      <w:r w:rsidRPr="008A6E7E">
        <w:rPr>
          <w:rStyle w:val="lev"/>
          <w:rFonts w:ascii="Arial" w:eastAsiaTheme="majorEastAsia" w:hAnsi="Arial" w:cs="Arial"/>
        </w:rPr>
        <w:t>Q8.</w:t>
      </w:r>
      <w:r w:rsidRPr="008A6E7E">
        <w:rPr>
          <w:rFonts w:ascii="Arial" w:hAnsi="Arial" w:cs="Arial"/>
        </w:rPr>
        <w:t xml:space="preserve"> Le secret médical :</w:t>
      </w:r>
    </w:p>
    <w:p w14:paraId="44E39DD5" w14:textId="77777777" w:rsidR="008A6E7E" w:rsidRDefault="008A6E7E" w:rsidP="00404E81">
      <w:pPr>
        <w:pStyle w:val="NormalWeb"/>
        <w:spacing w:before="60" w:beforeAutospacing="0" w:after="0" w:afterAutospacing="0"/>
        <w:ind w:left="426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a) Disparaît au décès du patient</w:t>
      </w:r>
    </w:p>
    <w:p w14:paraId="64C005CE" w14:textId="56B29A9D" w:rsidR="008A6E7E" w:rsidRDefault="008A6E7E" w:rsidP="00404E81">
      <w:pPr>
        <w:pStyle w:val="NormalWeb"/>
        <w:spacing w:before="60" w:beforeAutospacing="0" w:after="0" w:afterAutospacing="0"/>
        <w:ind w:left="426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b) Persiste même après la mort</w:t>
      </w:r>
    </w:p>
    <w:p w14:paraId="159BCC2C" w14:textId="77777777" w:rsidR="008A6E7E" w:rsidRDefault="008A6E7E" w:rsidP="00404E81">
      <w:pPr>
        <w:pStyle w:val="NormalWeb"/>
        <w:spacing w:before="60" w:beforeAutospacing="0" w:after="0" w:afterAutospacing="0"/>
        <w:ind w:left="426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c) Ne s’applique qu’aux médecins</w:t>
      </w:r>
    </w:p>
    <w:p w14:paraId="54CFA0A1" w14:textId="35ABA9BF" w:rsidR="008A6E7E" w:rsidRPr="008A6E7E" w:rsidRDefault="008A6E7E" w:rsidP="00404E81">
      <w:pPr>
        <w:pStyle w:val="NormalWeb"/>
        <w:spacing w:before="60" w:beforeAutospacing="0" w:after="0" w:afterAutospacing="0"/>
        <w:ind w:left="426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d) Peut toujours être levé par la famille</w:t>
      </w:r>
    </w:p>
    <w:p w14:paraId="7F432AC2" w14:textId="77777777" w:rsidR="008A6E7E" w:rsidRDefault="008A6E7E" w:rsidP="00404E81">
      <w:pPr>
        <w:pStyle w:val="NormalWeb"/>
        <w:spacing w:before="60" w:beforeAutospacing="0" w:after="0" w:afterAutospacing="0"/>
        <w:ind w:left="426"/>
        <w:jc w:val="both"/>
        <w:rPr>
          <w:rFonts w:ascii="Arial" w:hAnsi="Arial" w:cs="Arial"/>
        </w:rPr>
      </w:pPr>
      <w:r w:rsidRPr="008A6E7E">
        <w:rPr>
          <w:rStyle w:val="lev"/>
          <w:rFonts w:ascii="Arial" w:eastAsiaTheme="majorEastAsia" w:hAnsi="Arial" w:cs="Arial"/>
        </w:rPr>
        <w:t>Q9.</w:t>
      </w:r>
      <w:r w:rsidRPr="008A6E7E">
        <w:rPr>
          <w:rFonts w:ascii="Arial" w:hAnsi="Arial" w:cs="Arial"/>
        </w:rPr>
        <w:t xml:space="preserve"> La responsabilité civile vise :</w:t>
      </w:r>
    </w:p>
    <w:p w14:paraId="11D35233" w14:textId="77777777" w:rsidR="008A6E7E" w:rsidRDefault="008A6E7E" w:rsidP="00404E81">
      <w:pPr>
        <w:pStyle w:val="NormalWeb"/>
        <w:spacing w:before="60" w:beforeAutospacing="0" w:after="0" w:afterAutospacing="0"/>
        <w:ind w:left="426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a) À punir le médecin</w:t>
      </w:r>
    </w:p>
    <w:p w14:paraId="287A6094" w14:textId="32EB1D87" w:rsidR="008A6E7E" w:rsidRDefault="008A6E7E" w:rsidP="00404E81">
      <w:pPr>
        <w:pStyle w:val="NormalWeb"/>
        <w:spacing w:before="60" w:beforeAutospacing="0" w:after="0" w:afterAutospacing="0"/>
        <w:ind w:left="426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b) À indemniser le patient</w:t>
      </w:r>
    </w:p>
    <w:p w14:paraId="67EBD8DD" w14:textId="77777777" w:rsidR="008A6E7E" w:rsidRDefault="008A6E7E" w:rsidP="00404E81">
      <w:pPr>
        <w:pStyle w:val="NormalWeb"/>
        <w:spacing w:before="60" w:beforeAutospacing="0" w:after="0" w:afterAutospacing="0"/>
        <w:ind w:left="426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c) À sanctionner pénalement</w:t>
      </w:r>
    </w:p>
    <w:p w14:paraId="3C521156" w14:textId="79D7D3F8" w:rsidR="008A6E7E" w:rsidRPr="008A6E7E" w:rsidRDefault="008A6E7E" w:rsidP="00404E81">
      <w:pPr>
        <w:pStyle w:val="NormalWeb"/>
        <w:spacing w:before="60" w:beforeAutospacing="0" w:after="0" w:afterAutospacing="0"/>
        <w:ind w:left="426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d) À radier du registre</w:t>
      </w:r>
    </w:p>
    <w:p w14:paraId="2CFCC481" w14:textId="5A9CF101" w:rsidR="008A6E7E" w:rsidRDefault="008A6E7E" w:rsidP="000E04A5">
      <w:pPr>
        <w:pStyle w:val="NormalWeb"/>
        <w:spacing w:before="60" w:beforeAutospacing="0" w:after="0" w:afterAutospacing="0"/>
        <w:ind w:left="426" w:right="140"/>
        <w:jc w:val="both"/>
        <w:rPr>
          <w:rFonts w:ascii="Arial" w:hAnsi="Arial" w:cs="Arial"/>
        </w:rPr>
      </w:pPr>
      <w:r w:rsidRPr="008A6E7E">
        <w:rPr>
          <w:rStyle w:val="lev"/>
          <w:rFonts w:ascii="Arial" w:eastAsiaTheme="majorEastAsia" w:hAnsi="Arial" w:cs="Arial"/>
        </w:rPr>
        <w:t>Q10.</w:t>
      </w:r>
      <w:r w:rsidRPr="008A6E7E">
        <w:rPr>
          <w:rFonts w:ascii="Arial" w:hAnsi="Arial" w:cs="Arial"/>
        </w:rPr>
        <w:t xml:space="preserve"> Le meilleur moyen de se protéger juridiquement est</w:t>
      </w:r>
      <w:r w:rsidR="000E04A5">
        <w:rPr>
          <w:rFonts w:ascii="Arial" w:hAnsi="Arial" w:cs="Arial"/>
        </w:rPr>
        <w:t xml:space="preserve"> </w:t>
      </w:r>
      <w:r w:rsidRPr="008A6E7E">
        <w:rPr>
          <w:rFonts w:ascii="Arial" w:hAnsi="Arial" w:cs="Arial"/>
        </w:rPr>
        <w:t>:</w:t>
      </w:r>
    </w:p>
    <w:p w14:paraId="6604BA03" w14:textId="77777777" w:rsidR="008A6E7E" w:rsidRDefault="008A6E7E" w:rsidP="00404E81">
      <w:pPr>
        <w:pStyle w:val="NormalWeb"/>
        <w:spacing w:before="60" w:beforeAutospacing="0" w:after="0" w:afterAutospacing="0"/>
        <w:ind w:left="426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a) Avoir un avocat en poche</w:t>
      </w:r>
    </w:p>
    <w:p w14:paraId="47940844" w14:textId="11BD724F" w:rsidR="008A6E7E" w:rsidRDefault="008A6E7E" w:rsidP="00404E81">
      <w:pPr>
        <w:pStyle w:val="NormalWeb"/>
        <w:spacing w:before="60" w:beforeAutospacing="0" w:after="0" w:afterAutospacing="0"/>
        <w:ind w:left="426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b) Documenter les décisions et infos données</w:t>
      </w:r>
    </w:p>
    <w:p w14:paraId="56042ECD" w14:textId="77777777" w:rsidR="008A6E7E" w:rsidRDefault="008A6E7E" w:rsidP="00404E81">
      <w:pPr>
        <w:pStyle w:val="NormalWeb"/>
        <w:spacing w:before="60" w:beforeAutospacing="0" w:after="0" w:afterAutospacing="0"/>
        <w:ind w:left="426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c) Ne rien écrire pour éviter des preuves</w:t>
      </w:r>
    </w:p>
    <w:p w14:paraId="336FE9B5" w14:textId="150E05E0" w:rsidR="008A6E7E" w:rsidRPr="008A6E7E" w:rsidRDefault="008A6E7E" w:rsidP="00404E81">
      <w:pPr>
        <w:pStyle w:val="NormalWeb"/>
        <w:spacing w:before="60" w:beforeAutospacing="0" w:after="0" w:afterAutospacing="0"/>
        <w:ind w:left="426"/>
        <w:jc w:val="both"/>
        <w:rPr>
          <w:rFonts w:ascii="Arial" w:hAnsi="Arial" w:cs="Arial"/>
        </w:rPr>
      </w:pPr>
      <w:r w:rsidRPr="008A6E7E">
        <w:rPr>
          <w:rFonts w:ascii="Arial" w:hAnsi="Arial" w:cs="Arial"/>
        </w:rPr>
        <w:t>d) Falsifier le dossier si erreur</w:t>
      </w:r>
    </w:p>
    <w:p w14:paraId="044990ED" w14:textId="77777777" w:rsidR="008A6E7E" w:rsidRPr="008A6E7E" w:rsidRDefault="008A6E7E" w:rsidP="008A6E7E">
      <w:pPr>
        <w:spacing w:after="160"/>
        <w:jc w:val="both"/>
        <w:rPr>
          <w:rFonts w:eastAsia="Aptos" w:cs="Arial"/>
          <w:b/>
          <w:bCs/>
          <w:sz w:val="24"/>
        </w:rPr>
      </w:pPr>
      <w:r w:rsidRPr="008A6E7E">
        <w:rPr>
          <w:rFonts w:eastAsia="Aptos" w:cs="Arial"/>
          <w:b/>
          <w:bCs/>
          <w:sz w:val="24"/>
        </w:rPr>
        <w:br w:type="page"/>
      </w:r>
    </w:p>
    <w:p w14:paraId="64D455E3" w14:textId="25A3498E" w:rsidR="006D4A0A" w:rsidRPr="000D66B9" w:rsidRDefault="000D66B9" w:rsidP="008A6E7E">
      <w:pPr>
        <w:spacing w:before="60" w:line="240" w:lineRule="auto"/>
        <w:jc w:val="both"/>
        <w:rPr>
          <w:rFonts w:eastAsia="Aptos" w:cs="Arial"/>
          <w:b/>
          <w:bCs/>
          <w:sz w:val="24"/>
        </w:rPr>
      </w:pPr>
      <w:r>
        <w:rPr>
          <w:rFonts w:ascii="Segoe UI Emoji" w:hAnsi="Segoe UI Emoji" w:cs="Segoe UI Emoji"/>
        </w:rPr>
        <w:lastRenderedPageBreak/>
        <w:t xml:space="preserve">✅ </w:t>
      </w:r>
      <w:r w:rsidR="006D4A0A" w:rsidRPr="00457418">
        <w:rPr>
          <w:rFonts w:cs="Arial"/>
          <w:b/>
          <w:color w:val="002060"/>
          <w:sz w:val="24"/>
          <w:szCs w:val="28"/>
        </w:rPr>
        <w:t>Corrigés – Mini-QCM</w:t>
      </w:r>
    </w:p>
    <w:p w14:paraId="343EABC9" w14:textId="6F204C74" w:rsidR="00F4487E" w:rsidRDefault="000C5E9B" w:rsidP="008A6E7E">
      <w:pPr>
        <w:spacing w:before="60" w:line="240" w:lineRule="auto"/>
        <w:jc w:val="both"/>
      </w:pPr>
      <w:r>
        <w:t>“Vérifiez vos réflexes – mais jouez le jeu avant de regarder les réponses”</w:t>
      </w:r>
    </w:p>
    <w:p w14:paraId="4521DE20" w14:textId="77777777" w:rsidR="000C5E9B" w:rsidRPr="00F4487E" w:rsidRDefault="000C5E9B" w:rsidP="008A6E7E">
      <w:pPr>
        <w:spacing w:before="60" w:line="240" w:lineRule="auto"/>
        <w:jc w:val="both"/>
      </w:pPr>
    </w:p>
    <w:tbl>
      <w:tblPr>
        <w:tblW w:w="6946" w:type="dxa"/>
        <w:tblCellSpacing w:w="15" w:type="dxa"/>
        <w:tblInd w:w="-56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1014"/>
        <w:gridCol w:w="1870"/>
        <w:gridCol w:w="1935"/>
      </w:tblGrid>
      <w:tr w:rsidR="006D4A0A" w:rsidRPr="006D4A0A" w14:paraId="6417B37F" w14:textId="77777777" w:rsidTr="008A6E7E">
        <w:trPr>
          <w:tblHeader/>
          <w:tblCellSpacing w:w="15" w:type="dxa"/>
        </w:trPr>
        <w:tc>
          <w:tcPr>
            <w:tcW w:w="2082" w:type="dxa"/>
            <w:vAlign w:val="center"/>
            <w:hideMark/>
          </w:tcPr>
          <w:p w14:paraId="40EFCEF7" w14:textId="77777777" w:rsidR="006D4A0A" w:rsidRPr="006D4A0A" w:rsidRDefault="006D4A0A" w:rsidP="008A6E7E">
            <w:pPr>
              <w:spacing w:before="60" w:line="240" w:lineRule="auto"/>
              <w:rPr>
                <w:rFonts w:cs="Arial"/>
                <w:b/>
                <w:bCs/>
              </w:rPr>
            </w:pPr>
            <w:r w:rsidRPr="006D4A0A">
              <w:rPr>
                <w:rStyle w:val="lev"/>
                <w:rFonts w:cs="Arial"/>
              </w:rPr>
              <w:t>Module</w:t>
            </w:r>
          </w:p>
        </w:tc>
        <w:tc>
          <w:tcPr>
            <w:tcW w:w="0" w:type="auto"/>
            <w:vAlign w:val="center"/>
            <w:hideMark/>
          </w:tcPr>
          <w:p w14:paraId="4AE3A9FA" w14:textId="77777777" w:rsidR="006D4A0A" w:rsidRPr="006D4A0A" w:rsidRDefault="006D4A0A" w:rsidP="008A6E7E">
            <w:pPr>
              <w:spacing w:before="60" w:line="240" w:lineRule="auto"/>
              <w:rPr>
                <w:rFonts w:cs="Arial"/>
                <w:b/>
                <w:bCs/>
              </w:rPr>
            </w:pPr>
            <w:r w:rsidRPr="006D4A0A">
              <w:rPr>
                <w:rStyle w:val="lev"/>
                <w:rFonts w:cs="Arial"/>
              </w:rPr>
              <w:t>Question</w:t>
            </w:r>
          </w:p>
        </w:tc>
        <w:tc>
          <w:tcPr>
            <w:tcW w:w="1840" w:type="dxa"/>
            <w:vAlign w:val="center"/>
            <w:hideMark/>
          </w:tcPr>
          <w:p w14:paraId="1AFCCA44" w14:textId="77777777" w:rsidR="006D4A0A" w:rsidRPr="006D4A0A" w:rsidRDefault="006D4A0A" w:rsidP="008A6E7E">
            <w:pPr>
              <w:spacing w:before="60" w:line="240" w:lineRule="auto"/>
              <w:rPr>
                <w:rFonts w:cs="Arial"/>
                <w:b/>
                <w:bCs/>
              </w:rPr>
            </w:pPr>
            <w:r w:rsidRPr="006D4A0A">
              <w:rPr>
                <w:rStyle w:val="lev"/>
                <w:rFonts w:cs="Arial"/>
              </w:rPr>
              <w:t>Bonne réponse</w:t>
            </w:r>
          </w:p>
        </w:tc>
        <w:tc>
          <w:tcPr>
            <w:tcW w:w="1890" w:type="dxa"/>
            <w:vAlign w:val="center"/>
            <w:hideMark/>
          </w:tcPr>
          <w:p w14:paraId="6EE86280" w14:textId="77777777" w:rsidR="006D4A0A" w:rsidRPr="006D4A0A" w:rsidRDefault="006D4A0A" w:rsidP="008A6E7E">
            <w:pPr>
              <w:spacing w:before="60" w:line="240" w:lineRule="auto"/>
              <w:rPr>
                <w:rFonts w:cs="Arial"/>
                <w:b/>
                <w:bCs/>
              </w:rPr>
            </w:pPr>
            <w:r w:rsidRPr="006D4A0A">
              <w:rPr>
                <w:rStyle w:val="lev"/>
                <w:rFonts w:cs="Arial"/>
              </w:rPr>
              <w:t>Explication rapide</w:t>
            </w:r>
          </w:p>
        </w:tc>
      </w:tr>
      <w:tr w:rsidR="006D4A0A" w:rsidRPr="006D4A0A" w14:paraId="709DD0E7" w14:textId="77777777" w:rsidTr="008A6E7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C4DF7A9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Style w:val="lev"/>
                <w:rFonts w:cs="Arial"/>
              </w:rPr>
              <w:t>PLAFA</w:t>
            </w:r>
          </w:p>
        </w:tc>
        <w:tc>
          <w:tcPr>
            <w:tcW w:w="0" w:type="auto"/>
            <w:vAlign w:val="center"/>
            <w:hideMark/>
          </w:tcPr>
          <w:p w14:paraId="5622F725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Q1</w:t>
            </w:r>
          </w:p>
        </w:tc>
        <w:tc>
          <w:tcPr>
            <w:tcW w:w="1840" w:type="dxa"/>
            <w:vAlign w:val="center"/>
            <w:hideMark/>
          </w:tcPr>
          <w:p w14:paraId="16701DE3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b) Chef de clinique / médecin chef</w:t>
            </w:r>
          </w:p>
        </w:tc>
        <w:tc>
          <w:tcPr>
            <w:tcW w:w="1890" w:type="dxa"/>
            <w:vAlign w:val="center"/>
            <w:hideMark/>
          </w:tcPr>
          <w:p w14:paraId="66373FF7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L’assistant évalue mais ne signe pas seul un PLAFA.</w:t>
            </w:r>
          </w:p>
        </w:tc>
      </w:tr>
      <w:tr w:rsidR="006D4A0A" w:rsidRPr="006D4A0A" w14:paraId="0369D7AB" w14:textId="77777777" w:rsidTr="008A6E7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1641684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27C0B5AC" w14:textId="77777777" w:rsidR="006D4A0A" w:rsidRPr="006D4A0A" w:rsidRDefault="006D4A0A" w:rsidP="008A6E7E">
            <w:pPr>
              <w:spacing w:before="60" w:line="240" w:lineRule="auto"/>
              <w:rPr>
                <w:rFonts w:cs="Arial"/>
                <w:sz w:val="24"/>
              </w:rPr>
            </w:pPr>
            <w:r w:rsidRPr="006D4A0A">
              <w:rPr>
                <w:rFonts w:cs="Arial"/>
              </w:rPr>
              <w:t>Q2</w:t>
            </w:r>
          </w:p>
        </w:tc>
        <w:tc>
          <w:tcPr>
            <w:tcW w:w="1840" w:type="dxa"/>
            <w:vAlign w:val="center"/>
            <w:hideMark/>
          </w:tcPr>
          <w:p w14:paraId="27065ABB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c) Danger pour soi ou autrui sans alternative</w:t>
            </w:r>
          </w:p>
        </w:tc>
        <w:tc>
          <w:tcPr>
            <w:tcW w:w="1890" w:type="dxa"/>
            <w:vAlign w:val="center"/>
            <w:hideMark/>
          </w:tcPr>
          <w:p w14:paraId="39D38A35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C’est le critère central de l’art. 426 CC.</w:t>
            </w:r>
          </w:p>
        </w:tc>
      </w:tr>
      <w:tr w:rsidR="006D4A0A" w:rsidRPr="006D4A0A" w14:paraId="2C9B54FC" w14:textId="77777777" w:rsidTr="008A6E7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E836862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Style w:val="lev"/>
                <w:rFonts w:cs="Arial"/>
              </w:rPr>
              <w:t>Consentement</w:t>
            </w:r>
          </w:p>
        </w:tc>
        <w:tc>
          <w:tcPr>
            <w:tcW w:w="0" w:type="auto"/>
            <w:vAlign w:val="center"/>
            <w:hideMark/>
          </w:tcPr>
          <w:p w14:paraId="62481FFC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Q1</w:t>
            </w:r>
          </w:p>
        </w:tc>
        <w:tc>
          <w:tcPr>
            <w:tcW w:w="1840" w:type="dxa"/>
            <w:vAlign w:val="center"/>
            <w:hideMark/>
          </w:tcPr>
          <w:p w14:paraId="04000315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b) Pour tout acte médical non urgent</w:t>
            </w:r>
          </w:p>
        </w:tc>
        <w:tc>
          <w:tcPr>
            <w:tcW w:w="1890" w:type="dxa"/>
            <w:vAlign w:val="center"/>
            <w:hideMark/>
          </w:tcPr>
          <w:p w14:paraId="0F82EBC3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Le consentement est requis hors urgence vitale.</w:t>
            </w:r>
          </w:p>
        </w:tc>
      </w:tr>
      <w:tr w:rsidR="006D4A0A" w:rsidRPr="006D4A0A" w14:paraId="7205E1EC" w14:textId="77777777" w:rsidTr="008A6E7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E18036A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5A47D85E" w14:textId="77777777" w:rsidR="006D4A0A" w:rsidRPr="006D4A0A" w:rsidRDefault="006D4A0A" w:rsidP="008A6E7E">
            <w:pPr>
              <w:spacing w:before="60" w:line="240" w:lineRule="auto"/>
              <w:rPr>
                <w:rFonts w:cs="Arial"/>
                <w:sz w:val="24"/>
              </w:rPr>
            </w:pPr>
            <w:r w:rsidRPr="006D4A0A">
              <w:rPr>
                <w:rFonts w:cs="Arial"/>
              </w:rPr>
              <w:t>Q2</w:t>
            </w:r>
          </w:p>
        </w:tc>
        <w:tc>
          <w:tcPr>
            <w:tcW w:w="1840" w:type="dxa"/>
            <w:vAlign w:val="center"/>
            <w:hideMark/>
          </w:tcPr>
          <w:p w14:paraId="11446658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b) Il est inexistant</w:t>
            </w:r>
          </w:p>
        </w:tc>
        <w:tc>
          <w:tcPr>
            <w:tcW w:w="1890" w:type="dxa"/>
            <w:vAlign w:val="center"/>
            <w:hideMark/>
          </w:tcPr>
          <w:p w14:paraId="0816E96E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Non documenté = pas prouvé → donc nul.</w:t>
            </w:r>
          </w:p>
        </w:tc>
      </w:tr>
      <w:tr w:rsidR="006D4A0A" w:rsidRPr="006D4A0A" w14:paraId="77638C41" w14:textId="77777777" w:rsidTr="008A6E7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6B90714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63517D47" w14:textId="77777777" w:rsidR="006D4A0A" w:rsidRPr="006D4A0A" w:rsidRDefault="006D4A0A" w:rsidP="008A6E7E">
            <w:pPr>
              <w:spacing w:before="60" w:line="240" w:lineRule="auto"/>
              <w:rPr>
                <w:rFonts w:cs="Arial"/>
                <w:sz w:val="24"/>
              </w:rPr>
            </w:pPr>
            <w:r w:rsidRPr="006D4A0A">
              <w:rPr>
                <w:rFonts w:cs="Arial"/>
              </w:rPr>
              <w:t>Q3</w:t>
            </w:r>
          </w:p>
        </w:tc>
        <w:tc>
          <w:tcPr>
            <w:tcW w:w="1840" w:type="dxa"/>
            <w:vAlign w:val="center"/>
            <w:hideMark/>
          </w:tcPr>
          <w:p w14:paraId="48400607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b) Le refus doit être respecté</w:t>
            </w:r>
          </w:p>
        </w:tc>
        <w:tc>
          <w:tcPr>
            <w:tcW w:w="1890" w:type="dxa"/>
            <w:vAlign w:val="center"/>
            <w:hideMark/>
          </w:tcPr>
          <w:p w14:paraId="5B341056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Le refus éclairé est un droit fondamental.</w:t>
            </w:r>
          </w:p>
        </w:tc>
      </w:tr>
      <w:tr w:rsidR="006D4A0A" w:rsidRPr="006D4A0A" w14:paraId="204E792F" w14:textId="77777777" w:rsidTr="008A6E7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410891B9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00CB46A5" w14:textId="77777777" w:rsidR="006D4A0A" w:rsidRPr="006D4A0A" w:rsidRDefault="006D4A0A" w:rsidP="008A6E7E">
            <w:pPr>
              <w:spacing w:before="60" w:line="240" w:lineRule="auto"/>
              <w:rPr>
                <w:rFonts w:cs="Arial"/>
                <w:sz w:val="24"/>
              </w:rPr>
            </w:pPr>
            <w:r w:rsidRPr="006D4A0A">
              <w:rPr>
                <w:rFonts w:cs="Arial"/>
              </w:rPr>
              <w:t>Q4</w:t>
            </w:r>
          </w:p>
        </w:tc>
        <w:tc>
          <w:tcPr>
            <w:tcW w:w="1840" w:type="dxa"/>
            <w:vAlign w:val="center"/>
            <w:hideMark/>
          </w:tcPr>
          <w:p w14:paraId="1161D2A7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b) Présomption de consentement</w:t>
            </w:r>
          </w:p>
        </w:tc>
        <w:tc>
          <w:tcPr>
            <w:tcW w:w="1890" w:type="dxa"/>
            <w:vAlign w:val="center"/>
            <w:hideMark/>
          </w:tcPr>
          <w:p w14:paraId="70DB18AC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En urgence vitale, sauf directives anticipées.</w:t>
            </w:r>
          </w:p>
        </w:tc>
      </w:tr>
      <w:tr w:rsidR="006D4A0A" w:rsidRPr="006D4A0A" w14:paraId="4D3467BB" w14:textId="77777777" w:rsidTr="008A6E7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D8BB126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Style w:val="lev"/>
                <w:rFonts w:cs="Arial"/>
              </w:rPr>
              <w:t>Directives anticipées</w:t>
            </w:r>
          </w:p>
        </w:tc>
        <w:tc>
          <w:tcPr>
            <w:tcW w:w="0" w:type="auto"/>
            <w:vAlign w:val="center"/>
            <w:hideMark/>
          </w:tcPr>
          <w:p w14:paraId="7317FE08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Q1</w:t>
            </w:r>
          </w:p>
        </w:tc>
        <w:tc>
          <w:tcPr>
            <w:tcW w:w="1840" w:type="dxa"/>
            <w:vAlign w:val="center"/>
            <w:hideMark/>
          </w:tcPr>
          <w:p w14:paraId="7A79633A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b) Contraignantes</w:t>
            </w:r>
          </w:p>
        </w:tc>
        <w:tc>
          <w:tcPr>
            <w:tcW w:w="1890" w:type="dxa"/>
            <w:vAlign w:val="center"/>
            <w:hideMark/>
          </w:tcPr>
          <w:p w14:paraId="1DE09EAF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Elles s’imposent au médecin.</w:t>
            </w:r>
          </w:p>
        </w:tc>
      </w:tr>
      <w:tr w:rsidR="006D4A0A" w:rsidRPr="006D4A0A" w14:paraId="0026F01D" w14:textId="77777777" w:rsidTr="008A6E7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E7C47B3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30D784E8" w14:textId="77777777" w:rsidR="006D4A0A" w:rsidRPr="006D4A0A" w:rsidRDefault="006D4A0A" w:rsidP="008A6E7E">
            <w:pPr>
              <w:spacing w:before="60" w:line="240" w:lineRule="auto"/>
              <w:rPr>
                <w:rFonts w:cs="Arial"/>
                <w:sz w:val="24"/>
              </w:rPr>
            </w:pPr>
            <w:r w:rsidRPr="006D4A0A">
              <w:rPr>
                <w:rFonts w:cs="Arial"/>
              </w:rPr>
              <w:t>Q2</w:t>
            </w:r>
          </w:p>
        </w:tc>
        <w:tc>
          <w:tcPr>
            <w:tcW w:w="1840" w:type="dxa"/>
            <w:vAlign w:val="center"/>
            <w:hideMark/>
          </w:tcPr>
          <w:p w14:paraId="57127AE4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a) On suit l’avis de la famille</w:t>
            </w:r>
          </w:p>
        </w:tc>
        <w:tc>
          <w:tcPr>
            <w:tcW w:w="1890" w:type="dxa"/>
            <w:vAlign w:val="center"/>
            <w:hideMark/>
          </w:tcPr>
          <w:p w14:paraId="7B016905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Hiérarchie légale si pas de directives.</w:t>
            </w:r>
          </w:p>
        </w:tc>
      </w:tr>
      <w:tr w:rsidR="006D4A0A" w:rsidRPr="006D4A0A" w14:paraId="1682972A" w14:textId="77777777" w:rsidTr="008A6E7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70D62F6C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63E6267D" w14:textId="77777777" w:rsidR="006D4A0A" w:rsidRPr="006D4A0A" w:rsidRDefault="006D4A0A" w:rsidP="008A6E7E">
            <w:pPr>
              <w:spacing w:before="60" w:line="240" w:lineRule="auto"/>
              <w:rPr>
                <w:rFonts w:cs="Arial"/>
                <w:sz w:val="24"/>
              </w:rPr>
            </w:pPr>
            <w:r w:rsidRPr="006D4A0A">
              <w:rPr>
                <w:rFonts w:cs="Arial"/>
              </w:rPr>
              <w:t>Q3</w:t>
            </w:r>
          </w:p>
        </w:tc>
        <w:tc>
          <w:tcPr>
            <w:tcW w:w="1840" w:type="dxa"/>
            <w:vAlign w:val="center"/>
            <w:hideMark/>
          </w:tcPr>
          <w:p w14:paraId="0F5F72FD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b) Les directives priment</w:t>
            </w:r>
          </w:p>
        </w:tc>
        <w:tc>
          <w:tcPr>
            <w:tcW w:w="1890" w:type="dxa"/>
            <w:vAlign w:val="center"/>
            <w:hideMark/>
          </w:tcPr>
          <w:p w14:paraId="5BCB04C3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Elles ont toujours priorité sur la famille.</w:t>
            </w:r>
          </w:p>
        </w:tc>
      </w:tr>
      <w:tr w:rsidR="006D4A0A" w:rsidRPr="006D4A0A" w14:paraId="7F3FEB81" w14:textId="77777777" w:rsidTr="008A6E7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2AEDF66F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0613C171" w14:textId="77777777" w:rsidR="006D4A0A" w:rsidRPr="006D4A0A" w:rsidRDefault="006D4A0A" w:rsidP="008A6E7E">
            <w:pPr>
              <w:spacing w:before="60" w:line="240" w:lineRule="auto"/>
              <w:rPr>
                <w:rFonts w:cs="Arial"/>
                <w:sz w:val="24"/>
              </w:rPr>
            </w:pPr>
            <w:r w:rsidRPr="006D4A0A">
              <w:rPr>
                <w:rFonts w:cs="Arial"/>
              </w:rPr>
              <w:t>Q4</w:t>
            </w:r>
          </w:p>
        </w:tc>
        <w:tc>
          <w:tcPr>
            <w:tcW w:w="1840" w:type="dxa"/>
            <w:vAlign w:val="center"/>
            <w:hideMark/>
          </w:tcPr>
          <w:p w14:paraId="3EF0B99C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a) Chercher, vérifier, respecter</w:t>
            </w:r>
          </w:p>
        </w:tc>
        <w:tc>
          <w:tcPr>
            <w:tcW w:w="1890" w:type="dxa"/>
            <w:vAlign w:val="center"/>
            <w:hideMark/>
          </w:tcPr>
          <w:p w14:paraId="340D59EF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Réflexe central.</w:t>
            </w:r>
          </w:p>
        </w:tc>
      </w:tr>
      <w:tr w:rsidR="006D4A0A" w:rsidRPr="006D4A0A" w14:paraId="0AC07FC3" w14:textId="77777777" w:rsidTr="008A6E7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523AB138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Style w:val="lev"/>
                <w:rFonts w:cs="Arial"/>
              </w:rPr>
              <w:t>Protection des données</w:t>
            </w:r>
          </w:p>
        </w:tc>
        <w:tc>
          <w:tcPr>
            <w:tcW w:w="0" w:type="auto"/>
            <w:vAlign w:val="center"/>
            <w:hideMark/>
          </w:tcPr>
          <w:p w14:paraId="30AD86D7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Q1</w:t>
            </w:r>
          </w:p>
        </w:tc>
        <w:tc>
          <w:tcPr>
            <w:tcW w:w="1840" w:type="dxa"/>
            <w:vAlign w:val="center"/>
            <w:hideMark/>
          </w:tcPr>
          <w:p w14:paraId="0C1AA340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b) Données sensibles</w:t>
            </w:r>
          </w:p>
        </w:tc>
        <w:tc>
          <w:tcPr>
            <w:tcW w:w="1890" w:type="dxa"/>
            <w:vAlign w:val="center"/>
            <w:hideMark/>
          </w:tcPr>
          <w:p w14:paraId="74F58A1D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Santé = données sensibles protégées par la LPD.</w:t>
            </w:r>
          </w:p>
        </w:tc>
      </w:tr>
      <w:tr w:rsidR="006D4A0A" w:rsidRPr="006D4A0A" w14:paraId="152BAA74" w14:textId="77777777" w:rsidTr="008A6E7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15F20DD2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0208EAB0" w14:textId="77777777" w:rsidR="006D4A0A" w:rsidRPr="006D4A0A" w:rsidRDefault="006D4A0A" w:rsidP="008A6E7E">
            <w:pPr>
              <w:spacing w:before="60" w:line="240" w:lineRule="auto"/>
              <w:rPr>
                <w:rFonts w:cs="Arial"/>
                <w:sz w:val="24"/>
              </w:rPr>
            </w:pPr>
            <w:r w:rsidRPr="006D4A0A">
              <w:rPr>
                <w:rFonts w:cs="Arial"/>
              </w:rPr>
              <w:t>Q2</w:t>
            </w:r>
          </w:p>
        </w:tc>
        <w:tc>
          <w:tcPr>
            <w:tcW w:w="1840" w:type="dxa"/>
            <w:vAlign w:val="center"/>
            <w:hideMark/>
          </w:tcPr>
          <w:p w14:paraId="2B201AA9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b) Seulement si patient consent</w:t>
            </w:r>
          </w:p>
        </w:tc>
        <w:tc>
          <w:tcPr>
            <w:tcW w:w="1890" w:type="dxa"/>
            <w:vAlign w:val="center"/>
            <w:hideMark/>
          </w:tcPr>
          <w:p w14:paraId="09AB8C22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Famille ≠ autorisation implicite.</w:t>
            </w:r>
          </w:p>
        </w:tc>
      </w:tr>
      <w:tr w:rsidR="006D4A0A" w:rsidRPr="006D4A0A" w14:paraId="521929FF" w14:textId="77777777" w:rsidTr="008A6E7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4736DD29" w14:textId="77777777" w:rsidR="006D4A0A" w:rsidRPr="006D4A0A" w:rsidRDefault="006D4A0A" w:rsidP="008A6E7E">
            <w:pPr>
              <w:spacing w:before="60" w:line="240" w:lineRule="auto"/>
              <w:ind w:left="670"/>
              <w:rPr>
                <w:rFonts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1ECF5081" w14:textId="77777777" w:rsidR="006D4A0A" w:rsidRPr="006D4A0A" w:rsidRDefault="006D4A0A" w:rsidP="008A6E7E">
            <w:pPr>
              <w:spacing w:before="60" w:line="240" w:lineRule="auto"/>
              <w:rPr>
                <w:rFonts w:cs="Arial"/>
                <w:sz w:val="24"/>
              </w:rPr>
            </w:pPr>
            <w:r w:rsidRPr="006D4A0A">
              <w:rPr>
                <w:rFonts w:cs="Arial"/>
              </w:rPr>
              <w:t>Q3</w:t>
            </w:r>
          </w:p>
        </w:tc>
        <w:tc>
          <w:tcPr>
            <w:tcW w:w="1840" w:type="dxa"/>
            <w:vAlign w:val="center"/>
            <w:hideMark/>
          </w:tcPr>
          <w:p w14:paraId="125019D7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b) Ne rien dire et demander conseil</w:t>
            </w:r>
          </w:p>
        </w:tc>
        <w:tc>
          <w:tcPr>
            <w:tcW w:w="1890" w:type="dxa"/>
            <w:vAlign w:val="center"/>
            <w:hideMark/>
          </w:tcPr>
          <w:p w14:paraId="25FC10B1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Mieux vaut silence que violation.</w:t>
            </w:r>
          </w:p>
        </w:tc>
      </w:tr>
      <w:tr w:rsidR="006D4A0A" w:rsidRPr="006D4A0A" w14:paraId="09BE8815" w14:textId="77777777" w:rsidTr="008A6E7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2A6CF15B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3074021B" w14:textId="77777777" w:rsidR="006D4A0A" w:rsidRPr="006D4A0A" w:rsidRDefault="006D4A0A" w:rsidP="008A6E7E">
            <w:pPr>
              <w:spacing w:before="60" w:line="240" w:lineRule="auto"/>
              <w:rPr>
                <w:rFonts w:cs="Arial"/>
                <w:sz w:val="24"/>
              </w:rPr>
            </w:pPr>
            <w:r w:rsidRPr="006D4A0A">
              <w:rPr>
                <w:rFonts w:cs="Arial"/>
              </w:rPr>
              <w:t>Q4</w:t>
            </w:r>
          </w:p>
        </w:tc>
        <w:tc>
          <w:tcPr>
            <w:tcW w:w="1840" w:type="dxa"/>
            <w:vAlign w:val="center"/>
            <w:hideMark/>
          </w:tcPr>
          <w:p w14:paraId="6D819BAD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b) Infraction pénale</w:t>
            </w:r>
          </w:p>
        </w:tc>
        <w:tc>
          <w:tcPr>
            <w:tcW w:w="1890" w:type="dxa"/>
            <w:vAlign w:val="center"/>
            <w:hideMark/>
          </w:tcPr>
          <w:p w14:paraId="203E1BD5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Violation du secret médical = crime.</w:t>
            </w:r>
          </w:p>
        </w:tc>
      </w:tr>
      <w:tr w:rsidR="006D4A0A" w:rsidRPr="006D4A0A" w14:paraId="6B445FE5" w14:textId="77777777" w:rsidTr="008A6E7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D774EF7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Style w:val="lev"/>
                <w:rFonts w:cs="Arial"/>
              </w:rPr>
              <w:t>Secret médical</w:t>
            </w:r>
          </w:p>
        </w:tc>
        <w:tc>
          <w:tcPr>
            <w:tcW w:w="0" w:type="auto"/>
            <w:vAlign w:val="center"/>
            <w:hideMark/>
          </w:tcPr>
          <w:p w14:paraId="151D428F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Q1</w:t>
            </w:r>
          </w:p>
        </w:tc>
        <w:tc>
          <w:tcPr>
            <w:tcW w:w="1840" w:type="dxa"/>
            <w:vAlign w:val="center"/>
            <w:hideMark/>
          </w:tcPr>
          <w:p w14:paraId="1E8F1FEC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b) Consentement du patient</w:t>
            </w:r>
          </w:p>
        </w:tc>
        <w:tc>
          <w:tcPr>
            <w:tcW w:w="1890" w:type="dxa"/>
            <w:vAlign w:val="center"/>
            <w:hideMark/>
          </w:tcPr>
          <w:p w14:paraId="73C86E82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Sans accord → interdit.</w:t>
            </w:r>
          </w:p>
        </w:tc>
      </w:tr>
      <w:tr w:rsidR="006D4A0A" w:rsidRPr="006D4A0A" w14:paraId="523DBF61" w14:textId="77777777" w:rsidTr="008A6E7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391FB8F9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1107E7C6" w14:textId="77777777" w:rsidR="006D4A0A" w:rsidRPr="006D4A0A" w:rsidRDefault="006D4A0A" w:rsidP="008A6E7E">
            <w:pPr>
              <w:spacing w:before="60" w:line="240" w:lineRule="auto"/>
              <w:rPr>
                <w:rFonts w:cs="Arial"/>
                <w:sz w:val="24"/>
              </w:rPr>
            </w:pPr>
            <w:r w:rsidRPr="006D4A0A">
              <w:rPr>
                <w:rFonts w:cs="Arial"/>
              </w:rPr>
              <w:t>Q2</w:t>
            </w:r>
          </w:p>
        </w:tc>
        <w:tc>
          <w:tcPr>
            <w:tcW w:w="1840" w:type="dxa"/>
            <w:vAlign w:val="center"/>
            <w:hideMark/>
          </w:tcPr>
          <w:p w14:paraId="77535D0F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b) Tous les professionnels de santé</w:t>
            </w:r>
          </w:p>
        </w:tc>
        <w:tc>
          <w:tcPr>
            <w:tcW w:w="1890" w:type="dxa"/>
            <w:vAlign w:val="center"/>
            <w:hideMark/>
          </w:tcPr>
          <w:p w14:paraId="54260940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Inclut aussi l’administratif.</w:t>
            </w:r>
          </w:p>
        </w:tc>
      </w:tr>
      <w:tr w:rsidR="006D4A0A" w:rsidRPr="006D4A0A" w14:paraId="7E60D4B1" w14:textId="77777777" w:rsidTr="008A6E7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25E3D1FE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2FFBCA60" w14:textId="77777777" w:rsidR="006D4A0A" w:rsidRPr="006D4A0A" w:rsidRDefault="006D4A0A" w:rsidP="008A6E7E">
            <w:pPr>
              <w:spacing w:before="60" w:line="240" w:lineRule="auto"/>
              <w:rPr>
                <w:rFonts w:cs="Arial"/>
                <w:sz w:val="24"/>
              </w:rPr>
            </w:pPr>
            <w:r w:rsidRPr="006D4A0A">
              <w:rPr>
                <w:rFonts w:cs="Arial"/>
              </w:rPr>
              <w:t>Q3</w:t>
            </w:r>
          </w:p>
        </w:tc>
        <w:tc>
          <w:tcPr>
            <w:tcW w:w="1840" w:type="dxa"/>
            <w:vAlign w:val="center"/>
            <w:hideMark/>
          </w:tcPr>
          <w:p w14:paraId="698F9B31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b) Informer les autorités compétentes</w:t>
            </w:r>
          </w:p>
        </w:tc>
        <w:tc>
          <w:tcPr>
            <w:tcW w:w="1890" w:type="dxa"/>
            <w:vAlign w:val="center"/>
            <w:hideMark/>
          </w:tcPr>
          <w:p w14:paraId="45418A3B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Si danger imminent, informer → proportionnalité.</w:t>
            </w:r>
          </w:p>
        </w:tc>
      </w:tr>
      <w:tr w:rsidR="006D4A0A" w:rsidRPr="006D4A0A" w14:paraId="3A9E3C3C" w14:textId="77777777" w:rsidTr="008A6E7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3CC93A4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3A48F8D5" w14:textId="77777777" w:rsidR="006D4A0A" w:rsidRPr="006D4A0A" w:rsidRDefault="006D4A0A" w:rsidP="008A6E7E">
            <w:pPr>
              <w:spacing w:before="60" w:line="240" w:lineRule="auto"/>
              <w:rPr>
                <w:rFonts w:cs="Arial"/>
                <w:sz w:val="24"/>
              </w:rPr>
            </w:pPr>
            <w:r w:rsidRPr="006D4A0A">
              <w:rPr>
                <w:rFonts w:cs="Arial"/>
              </w:rPr>
              <w:t>Q4</w:t>
            </w:r>
          </w:p>
        </w:tc>
        <w:tc>
          <w:tcPr>
            <w:tcW w:w="1840" w:type="dxa"/>
            <w:vAlign w:val="center"/>
            <w:hideMark/>
          </w:tcPr>
          <w:p w14:paraId="1C7EDFB1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b) Persiste après la mort</w:t>
            </w:r>
          </w:p>
        </w:tc>
        <w:tc>
          <w:tcPr>
            <w:tcW w:w="1890" w:type="dxa"/>
            <w:vAlign w:val="center"/>
            <w:hideMark/>
          </w:tcPr>
          <w:p w14:paraId="4A585ABF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Secret = absolu, même post-mortem.</w:t>
            </w:r>
          </w:p>
        </w:tc>
      </w:tr>
      <w:tr w:rsidR="006D4A0A" w:rsidRPr="006D4A0A" w14:paraId="17A1E577" w14:textId="77777777" w:rsidTr="008A6E7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6379A462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Style w:val="lev"/>
                <w:rFonts w:cs="Arial"/>
              </w:rPr>
              <w:t>Responsabilité civile &amp; pénale</w:t>
            </w:r>
          </w:p>
        </w:tc>
        <w:tc>
          <w:tcPr>
            <w:tcW w:w="0" w:type="auto"/>
            <w:vAlign w:val="center"/>
            <w:hideMark/>
          </w:tcPr>
          <w:p w14:paraId="4CA43498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Q1</w:t>
            </w:r>
          </w:p>
        </w:tc>
        <w:tc>
          <w:tcPr>
            <w:tcW w:w="1840" w:type="dxa"/>
            <w:vAlign w:val="center"/>
            <w:hideMark/>
          </w:tcPr>
          <w:p w14:paraId="528281C3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b) Réparer le dommage</w:t>
            </w:r>
          </w:p>
        </w:tc>
        <w:tc>
          <w:tcPr>
            <w:tcW w:w="1890" w:type="dxa"/>
            <w:vAlign w:val="center"/>
            <w:hideMark/>
          </w:tcPr>
          <w:p w14:paraId="73B8E7CF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RC = indemniser, pas punir.</w:t>
            </w:r>
          </w:p>
        </w:tc>
      </w:tr>
      <w:tr w:rsidR="006D4A0A" w:rsidRPr="006D4A0A" w14:paraId="7426B742" w14:textId="77777777" w:rsidTr="008A6E7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38ECC40C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6E29D494" w14:textId="77777777" w:rsidR="006D4A0A" w:rsidRPr="006D4A0A" w:rsidRDefault="006D4A0A" w:rsidP="008A6E7E">
            <w:pPr>
              <w:spacing w:before="60" w:line="240" w:lineRule="auto"/>
              <w:rPr>
                <w:rFonts w:cs="Arial"/>
                <w:sz w:val="24"/>
              </w:rPr>
            </w:pPr>
            <w:r w:rsidRPr="006D4A0A">
              <w:rPr>
                <w:rFonts w:cs="Arial"/>
              </w:rPr>
              <w:t>Q2</w:t>
            </w:r>
          </w:p>
        </w:tc>
        <w:tc>
          <w:tcPr>
            <w:tcW w:w="1840" w:type="dxa"/>
            <w:vAlign w:val="center"/>
            <w:hideMark/>
          </w:tcPr>
          <w:p w14:paraId="55CD11E6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b) Faute grave causant un dommage</w:t>
            </w:r>
          </w:p>
        </w:tc>
        <w:tc>
          <w:tcPr>
            <w:tcW w:w="1890" w:type="dxa"/>
            <w:vAlign w:val="center"/>
            <w:hideMark/>
          </w:tcPr>
          <w:p w14:paraId="37348031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Pénale = sanctionner un manquement grave.</w:t>
            </w:r>
          </w:p>
        </w:tc>
      </w:tr>
      <w:tr w:rsidR="006D4A0A" w:rsidRPr="006D4A0A" w14:paraId="6A5CC404" w14:textId="77777777" w:rsidTr="008A6E7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C51488E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25592084" w14:textId="77777777" w:rsidR="006D4A0A" w:rsidRPr="006D4A0A" w:rsidRDefault="006D4A0A" w:rsidP="008A6E7E">
            <w:pPr>
              <w:spacing w:before="60" w:line="240" w:lineRule="auto"/>
              <w:rPr>
                <w:rFonts w:cs="Arial"/>
                <w:sz w:val="24"/>
              </w:rPr>
            </w:pPr>
            <w:r w:rsidRPr="006D4A0A">
              <w:rPr>
                <w:rFonts w:cs="Arial"/>
              </w:rPr>
              <w:t>Q3</w:t>
            </w:r>
          </w:p>
        </w:tc>
        <w:tc>
          <w:tcPr>
            <w:tcW w:w="1840" w:type="dxa"/>
            <w:vAlign w:val="center"/>
            <w:hideMark/>
          </w:tcPr>
          <w:p w14:paraId="674132E1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b) Clair et direct</w:t>
            </w:r>
          </w:p>
        </w:tc>
        <w:tc>
          <w:tcPr>
            <w:tcW w:w="1890" w:type="dxa"/>
            <w:vAlign w:val="center"/>
            <w:hideMark/>
          </w:tcPr>
          <w:p w14:paraId="4B49D427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Causalité = lien direct prouvé.</w:t>
            </w:r>
          </w:p>
        </w:tc>
      </w:tr>
      <w:tr w:rsidR="006D4A0A" w:rsidRPr="006D4A0A" w14:paraId="04E8CC5D" w14:textId="77777777" w:rsidTr="008A6E7E">
        <w:trPr>
          <w:tblCellSpacing w:w="15" w:type="dxa"/>
        </w:trPr>
        <w:tc>
          <w:tcPr>
            <w:tcW w:w="2082" w:type="dxa"/>
            <w:vAlign w:val="center"/>
            <w:hideMark/>
          </w:tcPr>
          <w:p w14:paraId="03D8C438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</w:p>
        </w:tc>
        <w:tc>
          <w:tcPr>
            <w:tcW w:w="0" w:type="auto"/>
            <w:vAlign w:val="center"/>
            <w:hideMark/>
          </w:tcPr>
          <w:p w14:paraId="2DEC4800" w14:textId="77777777" w:rsidR="006D4A0A" w:rsidRPr="006D4A0A" w:rsidRDefault="006D4A0A" w:rsidP="008A6E7E">
            <w:pPr>
              <w:spacing w:before="60" w:line="240" w:lineRule="auto"/>
              <w:rPr>
                <w:rFonts w:cs="Arial"/>
                <w:sz w:val="24"/>
              </w:rPr>
            </w:pPr>
            <w:r w:rsidRPr="006D4A0A">
              <w:rPr>
                <w:rFonts w:cs="Arial"/>
              </w:rPr>
              <w:t>Q4</w:t>
            </w:r>
          </w:p>
        </w:tc>
        <w:tc>
          <w:tcPr>
            <w:tcW w:w="1840" w:type="dxa"/>
            <w:vAlign w:val="center"/>
            <w:hideMark/>
          </w:tcPr>
          <w:p w14:paraId="5C92EF8E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b) Documenter correctement</w:t>
            </w:r>
          </w:p>
        </w:tc>
        <w:tc>
          <w:tcPr>
            <w:tcW w:w="1890" w:type="dxa"/>
            <w:vAlign w:val="center"/>
            <w:hideMark/>
          </w:tcPr>
          <w:p w14:paraId="0BFD0656" w14:textId="77777777" w:rsidR="006D4A0A" w:rsidRPr="006D4A0A" w:rsidRDefault="006D4A0A" w:rsidP="008A6E7E">
            <w:pPr>
              <w:spacing w:before="60" w:line="240" w:lineRule="auto"/>
              <w:rPr>
                <w:rFonts w:cs="Arial"/>
              </w:rPr>
            </w:pPr>
            <w:r w:rsidRPr="006D4A0A">
              <w:rPr>
                <w:rFonts w:cs="Arial"/>
              </w:rPr>
              <w:t>La doc protège, la falsification détruit.</w:t>
            </w:r>
          </w:p>
        </w:tc>
      </w:tr>
    </w:tbl>
    <w:p w14:paraId="548FE5CF" w14:textId="642C6570" w:rsidR="008A6E7E" w:rsidRPr="008A6E7E" w:rsidRDefault="008A6E7E" w:rsidP="008A6E7E">
      <w:pPr>
        <w:spacing w:before="60" w:line="240" w:lineRule="auto"/>
        <w:jc w:val="both"/>
        <w:rPr>
          <w:rFonts w:eastAsia="Aptos" w:cs="Arial"/>
          <w:b/>
          <w:bCs/>
          <w:sz w:val="24"/>
        </w:rPr>
      </w:pPr>
      <w:r>
        <w:rPr>
          <w:rFonts w:ascii="Segoe UI Emoji" w:hAnsi="Segoe UI Emoji" w:cs="Segoe UI Emoji"/>
        </w:rPr>
        <w:t>✅</w:t>
      </w:r>
      <w:r>
        <w:t xml:space="preserve"> </w:t>
      </w:r>
      <w:r w:rsidRPr="008A6E7E">
        <w:rPr>
          <w:b/>
        </w:rPr>
        <w:t>Corrigé QCM final</w:t>
      </w:r>
    </w:p>
    <w:p w14:paraId="3B712E65" w14:textId="77777777" w:rsidR="008A6E7E" w:rsidRDefault="008A6E7E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</w:p>
    <w:tbl>
      <w:tblPr>
        <w:tblStyle w:val="Tableausimple4"/>
        <w:tblW w:w="0" w:type="auto"/>
        <w:tblLook w:val="04A0" w:firstRow="1" w:lastRow="0" w:firstColumn="1" w:lastColumn="0" w:noHBand="0" w:noVBand="1"/>
      </w:tblPr>
      <w:tblGrid>
        <w:gridCol w:w="3183"/>
        <w:gridCol w:w="3184"/>
      </w:tblGrid>
      <w:tr w:rsidR="008A6E7E" w:rsidRPr="008A6E7E" w14:paraId="3CFE9C89" w14:textId="77777777" w:rsidTr="008A6E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</w:tcPr>
          <w:p w14:paraId="6EA692B7" w14:textId="77777777" w:rsidR="008A6E7E" w:rsidRPr="008A6E7E" w:rsidRDefault="008A6E7E" w:rsidP="00DE3B73">
            <w:pPr>
              <w:pStyle w:val="NormalWeb"/>
              <w:spacing w:before="60" w:beforeAutospacing="0" w:after="0" w:afterAutospacing="0"/>
              <w:jc w:val="both"/>
              <w:rPr>
                <w:rFonts w:ascii="Arial" w:hAnsi="Arial" w:cs="Arial"/>
                <w:b w:val="0"/>
              </w:rPr>
            </w:pPr>
            <w:r w:rsidRPr="008A6E7E">
              <w:rPr>
                <w:rFonts w:ascii="Arial" w:hAnsi="Arial" w:cs="Arial"/>
                <w:b w:val="0"/>
              </w:rPr>
              <w:t>Q1 : b</w:t>
            </w:r>
          </w:p>
        </w:tc>
        <w:tc>
          <w:tcPr>
            <w:tcW w:w="3184" w:type="dxa"/>
          </w:tcPr>
          <w:p w14:paraId="07575904" w14:textId="77777777" w:rsidR="008A6E7E" w:rsidRPr="008A6E7E" w:rsidRDefault="008A6E7E" w:rsidP="00DE3B73">
            <w:pPr>
              <w:pStyle w:val="NormalWeb"/>
              <w:spacing w:before="60" w:beforeAutospacing="0" w:after="0" w:afterAutospacing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8A6E7E">
              <w:rPr>
                <w:rFonts w:ascii="Arial" w:hAnsi="Arial" w:cs="Arial"/>
                <w:b w:val="0"/>
              </w:rPr>
              <w:t>Q2 : c</w:t>
            </w:r>
          </w:p>
        </w:tc>
      </w:tr>
      <w:tr w:rsidR="008A6E7E" w:rsidRPr="008A6E7E" w14:paraId="275BC6A7" w14:textId="77777777" w:rsidTr="008A6E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</w:tcPr>
          <w:p w14:paraId="0EC80273" w14:textId="77777777" w:rsidR="008A6E7E" w:rsidRPr="008A6E7E" w:rsidRDefault="008A6E7E" w:rsidP="00DE3B73">
            <w:pPr>
              <w:pStyle w:val="NormalWeb"/>
              <w:spacing w:before="60" w:beforeAutospacing="0" w:after="0" w:afterAutospacing="0"/>
              <w:jc w:val="both"/>
              <w:rPr>
                <w:rFonts w:ascii="Arial" w:hAnsi="Arial" w:cs="Arial"/>
                <w:b w:val="0"/>
              </w:rPr>
            </w:pPr>
            <w:r w:rsidRPr="008A6E7E">
              <w:rPr>
                <w:rFonts w:ascii="Arial" w:hAnsi="Arial" w:cs="Arial"/>
                <w:b w:val="0"/>
              </w:rPr>
              <w:t>Q3 : b</w:t>
            </w:r>
          </w:p>
        </w:tc>
        <w:tc>
          <w:tcPr>
            <w:tcW w:w="3184" w:type="dxa"/>
          </w:tcPr>
          <w:p w14:paraId="2A129E9D" w14:textId="77777777" w:rsidR="008A6E7E" w:rsidRPr="008A6E7E" w:rsidRDefault="008A6E7E" w:rsidP="00DE3B73">
            <w:pPr>
              <w:pStyle w:val="NormalWeb"/>
              <w:spacing w:before="6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6E7E">
              <w:rPr>
                <w:rFonts w:ascii="Arial" w:hAnsi="Arial" w:cs="Arial"/>
              </w:rPr>
              <w:t>Q4 : b</w:t>
            </w:r>
          </w:p>
        </w:tc>
      </w:tr>
      <w:tr w:rsidR="008A6E7E" w:rsidRPr="008A6E7E" w14:paraId="2F122D5E" w14:textId="77777777" w:rsidTr="008A6E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</w:tcPr>
          <w:p w14:paraId="06E0B170" w14:textId="77777777" w:rsidR="008A6E7E" w:rsidRPr="008A6E7E" w:rsidRDefault="008A6E7E" w:rsidP="00DE3B73">
            <w:pPr>
              <w:pStyle w:val="NormalWeb"/>
              <w:spacing w:before="60" w:beforeAutospacing="0" w:after="0" w:afterAutospacing="0"/>
              <w:jc w:val="both"/>
              <w:rPr>
                <w:rFonts w:ascii="Arial" w:hAnsi="Arial" w:cs="Arial"/>
                <w:b w:val="0"/>
              </w:rPr>
            </w:pPr>
            <w:r w:rsidRPr="008A6E7E">
              <w:rPr>
                <w:rFonts w:ascii="Arial" w:hAnsi="Arial" w:cs="Arial"/>
                <w:b w:val="0"/>
              </w:rPr>
              <w:t>Q5 : a</w:t>
            </w:r>
          </w:p>
        </w:tc>
        <w:tc>
          <w:tcPr>
            <w:tcW w:w="3184" w:type="dxa"/>
          </w:tcPr>
          <w:p w14:paraId="7503D513" w14:textId="77777777" w:rsidR="008A6E7E" w:rsidRPr="008A6E7E" w:rsidRDefault="008A6E7E" w:rsidP="00DE3B73">
            <w:pPr>
              <w:pStyle w:val="NormalWeb"/>
              <w:spacing w:before="6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6E7E">
              <w:rPr>
                <w:rFonts w:ascii="Arial" w:hAnsi="Arial" w:cs="Arial"/>
              </w:rPr>
              <w:t>Q6 : b</w:t>
            </w:r>
          </w:p>
        </w:tc>
      </w:tr>
      <w:tr w:rsidR="008A6E7E" w:rsidRPr="008A6E7E" w14:paraId="64C79D8C" w14:textId="77777777" w:rsidTr="008A6E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</w:tcPr>
          <w:p w14:paraId="6763458A" w14:textId="77777777" w:rsidR="008A6E7E" w:rsidRPr="008A6E7E" w:rsidRDefault="008A6E7E" w:rsidP="00DE3B73">
            <w:pPr>
              <w:pStyle w:val="NormalWeb"/>
              <w:spacing w:before="60" w:beforeAutospacing="0" w:after="0" w:afterAutospacing="0"/>
              <w:jc w:val="both"/>
              <w:rPr>
                <w:rFonts w:ascii="Arial" w:hAnsi="Arial" w:cs="Arial"/>
                <w:b w:val="0"/>
              </w:rPr>
            </w:pPr>
            <w:r w:rsidRPr="008A6E7E">
              <w:rPr>
                <w:rFonts w:ascii="Arial" w:hAnsi="Arial" w:cs="Arial"/>
                <w:b w:val="0"/>
              </w:rPr>
              <w:t>Q7 : b</w:t>
            </w:r>
          </w:p>
        </w:tc>
        <w:tc>
          <w:tcPr>
            <w:tcW w:w="3184" w:type="dxa"/>
          </w:tcPr>
          <w:p w14:paraId="666FA987" w14:textId="77777777" w:rsidR="008A6E7E" w:rsidRPr="008A6E7E" w:rsidRDefault="008A6E7E" w:rsidP="00DE3B73">
            <w:pPr>
              <w:pStyle w:val="NormalWeb"/>
              <w:spacing w:before="60" w:beforeAutospacing="0" w:after="0" w:afterAutospacing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6E7E">
              <w:rPr>
                <w:rFonts w:ascii="Arial" w:hAnsi="Arial" w:cs="Arial"/>
              </w:rPr>
              <w:t>Q8 : b</w:t>
            </w:r>
          </w:p>
        </w:tc>
      </w:tr>
      <w:tr w:rsidR="008A6E7E" w:rsidRPr="008A6E7E" w14:paraId="54764D88" w14:textId="77777777" w:rsidTr="008A6E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3" w:type="dxa"/>
          </w:tcPr>
          <w:p w14:paraId="58F3E737" w14:textId="77777777" w:rsidR="008A6E7E" w:rsidRPr="008A6E7E" w:rsidRDefault="008A6E7E" w:rsidP="00DE3B73">
            <w:pPr>
              <w:pStyle w:val="NormalWeb"/>
              <w:spacing w:before="60" w:beforeAutospacing="0" w:after="0" w:afterAutospacing="0"/>
              <w:jc w:val="both"/>
              <w:rPr>
                <w:rFonts w:ascii="Arial" w:hAnsi="Arial" w:cs="Arial"/>
                <w:b w:val="0"/>
              </w:rPr>
            </w:pPr>
            <w:r w:rsidRPr="008A6E7E">
              <w:rPr>
                <w:rFonts w:ascii="Arial" w:hAnsi="Arial" w:cs="Arial"/>
                <w:b w:val="0"/>
              </w:rPr>
              <w:t>Q9 : b</w:t>
            </w:r>
          </w:p>
        </w:tc>
        <w:tc>
          <w:tcPr>
            <w:tcW w:w="3184" w:type="dxa"/>
          </w:tcPr>
          <w:p w14:paraId="1FF9FD47" w14:textId="77777777" w:rsidR="008A6E7E" w:rsidRPr="008A6E7E" w:rsidRDefault="008A6E7E" w:rsidP="00DE3B73">
            <w:pPr>
              <w:pStyle w:val="NormalWeb"/>
              <w:spacing w:before="60" w:beforeAutospacing="0" w:after="0" w:afterAutospac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A6E7E">
              <w:rPr>
                <w:rFonts w:ascii="Arial" w:hAnsi="Arial" w:cs="Arial"/>
              </w:rPr>
              <w:t>Q10 : b</w:t>
            </w:r>
          </w:p>
        </w:tc>
      </w:tr>
    </w:tbl>
    <w:p w14:paraId="276B36A5" w14:textId="03AEFDE7" w:rsidR="008A6E7E" w:rsidRPr="008A6E7E" w:rsidRDefault="008A6E7E" w:rsidP="008A6E7E">
      <w:pPr>
        <w:spacing w:before="60" w:line="240" w:lineRule="auto"/>
        <w:jc w:val="both"/>
        <w:rPr>
          <w:rFonts w:eastAsia="Aptos" w:cs="Arial"/>
          <w:bCs/>
          <w:sz w:val="24"/>
        </w:rPr>
      </w:pPr>
    </w:p>
    <w:p w14:paraId="498D67C4" w14:textId="0B8C7B84" w:rsidR="006E57EC" w:rsidRPr="00457418" w:rsidRDefault="006E57EC" w:rsidP="008A6E7E">
      <w:pPr>
        <w:spacing w:before="120" w:after="120" w:line="240" w:lineRule="auto"/>
        <w:jc w:val="both"/>
        <w:rPr>
          <w:rFonts w:cs="Arial"/>
          <w:b/>
          <w:color w:val="002060"/>
          <w:sz w:val="24"/>
          <w:szCs w:val="28"/>
        </w:rPr>
      </w:pPr>
      <w:r w:rsidRPr="00457418">
        <w:rPr>
          <w:rFonts w:cs="Arial"/>
          <w:b/>
          <w:color w:val="002060"/>
          <w:sz w:val="24"/>
          <w:szCs w:val="28"/>
        </w:rPr>
        <w:t>Conclusion</w:t>
      </w:r>
    </w:p>
    <w:p w14:paraId="054BE947" w14:textId="77777777" w:rsidR="00457418" w:rsidRDefault="00457418" w:rsidP="008A6E7E">
      <w:pPr>
        <w:spacing w:before="60" w:line="240" w:lineRule="auto"/>
        <w:jc w:val="both"/>
      </w:pPr>
    </w:p>
    <w:p w14:paraId="1418DC51" w14:textId="048BE139" w:rsidR="006E57EC" w:rsidRDefault="006E57EC" w:rsidP="008A6E7E">
      <w:pPr>
        <w:spacing w:before="60" w:line="240" w:lineRule="auto"/>
        <w:jc w:val="both"/>
      </w:pPr>
      <w:r>
        <w:t>La médecine s’apprend à l’hôpital.</w:t>
      </w:r>
    </w:p>
    <w:p w14:paraId="50CF80F1" w14:textId="77777777" w:rsidR="006E57EC" w:rsidRDefault="006E57EC" w:rsidP="008A6E7E">
      <w:pPr>
        <w:spacing w:before="60" w:line="240" w:lineRule="auto"/>
        <w:jc w:val="both"/>
      </w:pPr>
      <w:r>
        <w:t>Le droit, lui, s’apprend en le pratiquant avec les bons réflexes.</w:t>
      </w:r>
    </w:p>
    <w:p w14:paraId="7E1FC3A9" w14:textId="77777777" w:rsidR="006E57EC" w:rsidRDefault="006E57EC" w:rsidP="008A6E7E">
      <w:pPr>
        <w:spacing w:before="60" w:line="240" w:lineRule="auto"/>
        <w:jc w:val="both"/>
      </w:pPr>
      <w:r>
        <w:t>Ce kit est là pour vous donner les bases.</w:t>
      </w:r>
    </w:p>
    <w:p w14:paraId="6FBA9073" w14:textId="6334DD6E" w:rsidR="006E57EC" w:rsidRDefault="006E57EC" w:rsidP="008A6E7E">
      <w:pPr>
        <w:spacing w:before="60" w:line="240" w:lineRule="auto"/>
        <w:jc w:val="both"/>
      </w:pPr>
      <w:r>
        <w:t>Le reste, c’est de l’expérience.</w:t>
      </w:r>
    </w:p>
    <w:p w14:paraId="09A54389" w14:textId="5BE3987B" w:rsidR="006E57EC" w:rsidRDefault="006E57EC" w:rsidP="008A6E7E">
      <w:pPr>
        <w:spacing w:before="60" w:line="240" w:lineRule="auto"/>
        <w:jc w:val="both"/>
        <w:rPr>
          <w:rFonts w:eastAsia="Aptos" w:cs="Arial"/>
          <w:b/>
          <w:bCs/>
          <w:sz w:val="24"/>
        </w:rPr>
      </w:pPr>
    </w:p>
    <w:p w14:paraId="455D8F35" w14:textId="314BCD01" w:rsidR="00457418" w:rsidRDefault="00457418" w:rsidP="008A6E7E">
      <w:pPr>
        <w:spacing w:before="60" w:line="240" w:lineRule="auto"/>
        <w:jc w:val="both"/>
        <w:rPr>
          <w:rFonts w:eastAsia="Aptos" w:cs="Arial"/>
          <w:b/>
          <w:bCs/>
          <w:sz w:val="24"/>
        </w:rPr>
      </w:pPr>
    </w:p>
    <w:p w14:paraId="7BDF4006" w14:textId="603242CC" w:rsidR="00C05E40" w:rsidRPr="00C05E40" w:rsidRDefault="00C05E40" w:rsidP="008A6E7E">
      <w:pPr>
        <w:pStyle w:val="NormalWeb"/>
        <w:spacing w:before="120" w:beforeAutospacing="0" w:after="120" w:afterAutospacing="0"/>
        <w:jc w:val="both"/>
        <w:rPr>
          <w:rFonts w:ascii="Arial" w:hAnsi="Arial" w:cs="Arial"/>
        </w:rPr>
      </w:pPr>
      <w:r w:rsidRPr="00C05E40">
        <w:rPr>
          <w:rFonts w:ascii="Segoe UI Emoji" w:hAnsi="Segoe UI Emoji" w:cs="Segoe UI Emoji"/>
        </w:rPr>
        <w:t>👉</w:t>
      </w:r>
      <w:r w:rsidRPr="00C05E40">
        <w:rPr>
          <w:rFonts w:ascii="Arial" w:hAnsi="Arial" w:cs="Arial"/>
        </w:rPr>
        <w:t xml:space="preserve"> </w:t>
      </w:r>
      <w:r w:rsidR="008A6E7E">
        <w:rPr>
          <w:rFonts w:ascii="Arial" w:hAnsi="Arial" w:cs="Arial"/>
        </w:rPr>
        <w:t>Si vous le souhaitez, d’autres</w:t>
      </w:r>
      <w:r w:rsidRPr="00C05E40">
        <w:rPr>
          <w:rFonts w:ascii="Arial" w:hAnsi="Arial" w:cs="Arial"/>
        </w:rPr>
        <w:t xml:space="preserve"> cas pratiques </w:t>
      </w:r>
      <w:r w:rsidR="008A6E7E">
        <w:rPr>
          <w:rFonts w:ascii="Arial" w:hAnsi="Arial" w:cs="Arial"/>
        </w:rPr>
        <w:t>sont</w:t>
      </w:r>
      <w:r w:rsidRPr="00C05E40">
        <w:rPr>
          <w:rFonts w:ascii="Arial" w:hAnsi="Arial" w:cs="Arial"/>
        </w:rPr>
        <w:t xml:space="preserve"> disponible</w:t>
      </w:r>
      <w:r w:rsidR="008A6E7E">
        <w:rPr>
          <w:rFonts w:ascii="Arial" w:hAnsi="Arial" w:cs="Arial"/>
        </w:rPr>
        <w:t>s</w:t>
      </w:r>
      <w:r w:rsidRPr="00C05E40">
        <w:rPr>
          <w:rFonts w:ascii="Arial" w:hAnsi="Arial" w:cs="Arial"/>
        </w:rPr>
        <w:t xml:space="preserve"> sur </w:t>
      </w:r>
      <w:r w:rsidRPr="00C05E40">
        <w:rPr>
          <w:rStyle w:val="lev"/>
          <w:rFonts w:ascii="Arial" w:eastAsiaTheme="majorEastAsia" w:hAnsi="Arial" w:cs="Arial"/>
        </w:rPr>
        <w:t>JurisMedX</w:t>
      </w:r>
      <w:r w:rsidRPr="00C05E40">
        <w:rPr>
          <w:rFonts w:ascii="Arial" w:hAnsi="Arial" w:cs="Arial"/>
        </w:rPr>
        <w:t>.</w:t>
      </w:r>
    </w:p>
    <w:p w14:paraId="3EA810CE" w14:textId="706A132D" w:rsidR="00C05E40" w:rsidRDefault="00C05E40" w:rsidP="008A6E7E">
      <w:pPr>
        <w:pStyle w:val="NormalWeb"/>
        <w:spacing w:before="120" w:beforeAutospacing="0" w:after="120" w:afterAutospacing="0"/>
        <w:jc w:val="both"/>
        <w:rPr>
          <w:rFonts w:ascii="Arial" w:hAnsi="Arial" w:cs="Arial"/>
        </w:rPr>
      </w:pPr>
      <w:r>
        <w:rPr>
          <w:rFonts w:ascii="Segoe UI Emoji" w:hAnsi="Segoe UI Emoji" w:cs="Segoe UI Emoji"/>
        </w:rPr>
        <w:t>🔗</w:t>
      </w:r>
      <w:r>
        <w:t xml:space="preserve"> </w:t>
      </w:r>
      <w:hyperlink r:id="rId13" w:history="1">
        <w:r w:rsidRPr="003F44B4">
          <w:rPr>
            <w:rStyle w:val="Lienhypertexte"/>
            <w:rFonts w:ascii="Arial" w:hAnsi="Arial" w:cs="Arial"/>
          </w:rPr>
          <w:t>www.jurismedx.ch</w:t>
        </w:r>
      </w:hyperlink>
    </w:p>
    <w:p w14:paraId="678FA220" w14:textId="77777777" w:rsidR="00C05E40" w:rsidRPr="00C05E40" w:rsidRDefault="00C05E40" w:rsidP="008A6E7E">
      <w:pPr>
        <w:pStyle w:val="NormalWeb"/>
        <w:spacing w:before="60" w:beforeAutospacing="0" w:after="0" w:afterAutospacing="0"/>
        <w:jc w:val="both"/>
        <w:rPr>
          <w:rFonts w:ascii="Arial" w:hAnsi="Arial" w:cs="Arial"/>
        </w:rPr>
      </w:pPr>
    </w:p>
    <w:p w14:paraId="79F06BB5" w14:textId="77777777" w:rsidR="00C05E40" w:rsidRPr="007E7913" w:rsidRDefault="00C05E40" w:rsidP="008A6E7E">
      <w:pPr>
        <w:spacing w:before="60" w:line="240" w:lineRule="auto"/>
        <w:jc w:val="both"/>
        <w:rPr>
          <w:rFonts w:eastAsia="Aptos" w:cs="Arial"/>
          <w:b/>
          <w:bCs/>
          <w:sz w:val="24"/>
        </w:rPr>
      </w:pPr>
    </w:p>
    <w:sectPr w:rsidR="00C05E40" w:rsidRPr="007E7913" w:rsidSect="00DC4469">
      <w:headerReference w:type="default" r:id="rId14"/>
      <w:footerReference w:type="default" r:id="rId15"/>
      <w:footerReference w:type="first" r:id="rId16"/>
      <w:type w:val="continuous"/>
      <w:pgSz w:w="8419" w:h="11906" w:orient="landscape"/>
      <w:pgMar w:top="1134" w:right="567" w:bottom="709" w:left="851" w:header="709" w:footer="295" w:gutter="624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31B8E" w14:textId="77777777" w:rsidR="004A18FB" w:rsidRDefault="004A18FB" w:rsidP="00C1670B">
      <w:pPr>
        <w:spacing w:line="240" w:lineRule="auto"/>
      </w:pPr>
      <w:r>
        <w:separator/>
      </w:r>
    </w:p>
  </w:endnote>
  <w:endnote w:type="continuationSeparator" w:id="0">
    <w:p w14:paraId="48D16F02" w14:textId="77777777" w:rsidR="004A18FB" w:rsidRDefault="004A18FB" w:rsidP="00C167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BE2A4" w14:textId="7B0D40BF" w:rsidR="006E564A" w:rsidRPr="00C415C4" w:rsidRDefault="006E564A" w:rsidP="0068263D">
    <w:pPr>
      <w:pStyle w:val="Pieddepage"/>
      <w:pBdr>
        <w:top w:val="single" w:sz="4" w:space="6" w:color="215E99" w:themeColor="text2" w:themeTint="BF"/>
      </w:pBdr>
      <w:tabs>
        <w:tab w:val="clear" w:pos="4536"/>
        <w:tab w:val="left" w:pos="5387"/>
      </w:tabs>
      <w:rPr>
        <w:rFonts w:cs="Arial"/>
      </w:rPr>
    </w:pPr>
    <w:r w:rsidRPr="00AD6B9D">
      <w:rPr>
        <w:rFonts w:cs="Arial"/>
      </w:rPr>
      <w:t xml:space="preserve">© </w:t>
    </w:r>
    <w:r>
      <w:rPr>
        <w:rFonts w:cs="Arial"/>
      </w:rPr>
      <w:t xml:space="preserve">JurisMedX - </w:t>
    </w:r>
    <w:r w:rsidRPr="00AD6B9D">
      <w:rPr>
        <w:rFonts w:cs="Arial"/>
      </w:rPr>
      <w:fldChar w:fldCharType="begin"/>
    </w:r>
    <w:r w:rsidRPr="00AD6B9D">
      <w:rPr>
        <w:rFonts w:cs="Arial"/>
      </w:rPr>
      <w:instrText xml:space="preserve"> TIME  \@ "MMMM yyyy"  \* MERGEFORMAT </w:instrText>
    </w:r>
    <w:r w:rsidRPr="00AD6B9D">
      <w:rPr>
        <w:rFonts w:cs="Arial"/>
      </w:rPr>
      <w:fldChar w:fldCharType="separate"/>
    </w:r>
    <w:r w:rsidR="009911F0">
      <w:rPr>
        <w:rFonts w:cs="Arial"/>
        <w:noProof/>
      </w:rPr>
      <w:t>septembre 2026</w:t>
    </w:r>
    <w:r w:rsidRPr="00AD6B9D">
      <w:rPr>
        <w:rFonts w:cs="Arial"/>
      </w:rPr>
      <w:fldChar w:fldCharType="end"/>
    </w:r>
    <w:r w:rsidRPr="00AD6B9D">
      <w:rPr>
        <w:rFonts w:cs="Arial"/>
      </w:rPr>
      <w:tab/>
    </w:r>
    <w:r w:rsidRPr="00AD6B9D">
      <w:rPr>
        <w:rFonts w:cs="Arial"/>
        <w:b/>
        <w:bCs/>
      </w:rPr>
      <w:fldChar w:fldCharType="begin"/>
    </w:r>
    <w:r w:rsidRPr="00AD6B9D">
      <w:rPr>
        <w:rFonts w:cs="Arial"/>
        <w:b/>
        <w:bCs/>
      </w:rPr>
      <w:instrText>PAGE  \* Arabic  \* MERGEFORMAT</w:instrText>
    </w:r>
    <w:r w:rsidRPr="00AD6B9D">
      <w:rPr>
        <w:rFonts w:cs="Arial"/>
        <w:b/>
        <w:bCs/>
      </w:rPr>
      <w:fldChar w:fldCharType="separate"/>
    </w:r>
    <w:r>
      <w:rPr>
        <w:rFonts w:cs="Arial"/>
        <w:b/>
        <w:bCs/>
      </w:rPr>
      <w:t>1</w:t>
    </w:r>
    <w:r w:rsidRPr="00AD6B9D">
      <w:rPr>
        <w:rFonts w:cs="Arial"/>
        <w:b/>
        <w:bCs/>
      </w:rPr>
      <w:fldChar w:fldCharType="end"/>
    </w:r>
    <w:r w:rsidRPr="00AD6B9D">
      <w:rPr>
        <w:rFonts w:cs="Arial"/>
        <w:lang w:val="fr-FR"/>
      </w:rPr>
      <w:t xml:space="preserve"> sur </w:t>
    </w:r>
    <w:r w:rsidRPr="00AD6B9D">
      <w:rPr>
        <w:rFonts w:cs="Arial"/>
        <w:b/>
        <w:bCs/>
      </w:rPr>
      <w:fldChar w:fldCharType="begin"/>
    </w:r>
    <w:r w:rsidRPr="00AD6B9D">
      <w:rPr>
        <w:rFonts w:cs="Arial"/>
        <w:b/>
        <w:bCs/>
      </w:rPr>
      <w:instrText>NUMPAGES  \* Arabic  \* MERGEFORMAT</w:instrText>
    </w:r>
    <w:r w:rsidRPr="00AD6B9D">
      <w:rPr>
        <w:rFonts w:cs="Arial"/>
        <w:b/>
        <w:bCs/>
      </w:rPr>
      <w:fldChar w:fldCharType="separate"/>
    </w:r>
    <w:r>
      <w:rPr>
        <w:rFonts w:cs="Arial"/>
        <w:b/>
        <w:bCs/>
      </w:rPr>
      <w:t>3</w:t>
    </w:r>
    <w:r w:rsidRPr="00AD6B9D">
      <w:rPr>
        <w:rFonts w:cs="Arial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0F6FF" w14:textId="77777777" w:rsidR="006E564A" w:rsidRPr="00C415C4" w:rsidRDefault="006E564A" w:rsidP="00C415C4">
    <w:pPr>
      <w:pStyle w:val="Pieddepage"/>
      <w:jc w:val="both"/>
      <w:rPr>
        <w:rFonts w:cs="Arial"/>
        <w:i/>
        <w:iCs/>
      </w:rPr>
    </w:pPr>
    <w:r w:rsidRPr="00D72012">
      <w:rPr>
        <w:rFonts w:cs="Arial"/>
        <w:i/>
        <w:iCs/>
      </w:rPr>
      <w:t>"Ce document est protégé par copyright. Son contenu est issu d’un travail original et ne peut être utilisé sans autorisation."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23F1C" w14:textId="77777777" w:rsidR="004A18FB" w:rsidRDefault="004A18FB" w:rsidP="00C1670B">
      <w:pPr>
        <w:spacing w:line="240" w:lineRule="auto"/>
      </w:pPr>
      <w:r>
        <w:separator/>
      </w:r>
    </w:p>
  </w:footnote>
  <w:footnote w:type="continuationSeparator" w:id="0">
    <w:p w14:paraId="5E4CA188" w14:textId="77777777" w:rsidR="004A18FB" w:rsidRDefault="004A18FB" w:rsidP="00C167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DED23" w14:textId="66DBCC80" w:rsidR="006E564A" w:rsidRDefault="000F3B42" w:rsidP="00B61317">
    <w:pPr>
      <w:pStyle w:val="En-tte"/>
      <w:pBdr>
        <w:bottom w:val="single" w:sz="8" w:space="20" w:color="215E99" w:themeColor="text2" w:themeTint="BF"/>
      </w:pBdr>
      <w:ind w:left="284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941489B" wp14:editId="4A92CEFE">
          <wp:simplePos x="0" y="0"/>
          <wp:positionH relativeFrom="column">
            <wp:posOffset>-517511</wp:posOffset>
          </wp:positionH>
          <wp:positionV relativeFrom="paragraph">
            <wp:posOffset>-269118</wp:posOffset>
          </wp:positionV>
          <wp:extent cx="576000" cy="576000"/>
          <wp:effectExtent l="133350" t="76200" r="71755" b="128905"/>
          <wp:wrapNone/>
          <wp:docPr id="1678163258" name="Image 2" descr="The image depicts a futuristic figure in a business suit holding a gold coin, with a digital clock and interconnected gears and people, symbolizing time management and corporate efficiency.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8163258" name="Image 2" descr="The image depicts a futuristic figure in a business suit holding a gold coin, with a digital clock and interconnected gears and people, symbolizing time management and corporate efficiency.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0" cy="576000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C0EB3"/>
    <w:multiLevelType w:val="multilevel"/>
    <w:tmpl w:val="47528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2607E"/>
    <w:multiLevelType w:val="multilevel"/>
    <w:tmpl w:val="3C365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11B79"/>
    <w:multiLevelType w:val="multilevel"/>
    <w:tmpl w:val="3FCE2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DA55D2"/>
    <w:multiLevelType w:val="multilevel"/>
    <w:tmpl w:val="4A9E2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385562"/>
    <w:multiLevelType w:val="multilevel"/>
    <w:tmpl w:val="BBA09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A77F0B"/>
    <w:multiLevelType w:val="multilevel"/>
    <w:tmpl w:val="3B06C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DF552F"/>
    <w:multiLevelType w:val="multilevel"/>
    <w:tmpl w:val="6B1A31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7E7858"/>
    <w:multiLevelType w:val="multilevel"/>
    <w:tmpl w:val="49360D80"/>
    <w:lvl w:ilvl="0">
      <w:start w:val="1"/>
      <w:numFmt w:val="decimal"/>
      <w:pStyle w:val="Titre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10AC3A75"/>
    <w:multiLevelType w:val="multilevel"/>
    <w:tmpl w:val="BEF69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BC4C04"/>
    <w:multiLevelType w:val="multilevel"/>
    <w:tmpl w:val="18003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087609"/>
    <w:multiLevelType w:val="multilevel"/>
    <w:tmpl w:val="FB383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453A6E"/>
    <w:multiLevelType w:val="multilevel"/>
    <w:tmpl w:val="B7C24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55E7EBB"/>
    <w:multiLevelType w:val="multilevel"/>
    <w:tmpl w:val="202CA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8743F0E"/>
    <w:multiLevelType w:val="multilevel"/>
    <w:tmpl w:val="936E6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75499F"/>
    <w:multiLevelType w:val="multilevel"/>
    <w:tmpl w:val="31584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AB0769B"/>
    <w:multiLevelType w:val="multilevel"/>
    <w:tmpl w:val="E8B4D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C6C215B"/>
    <w:multiLevelType w:val="multilevel"/>
    <w:tmpl w:val="990CE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D7134A0"/>
    <w:multiLevelType w:val="multilevel"/>
    <w:tmpl w:val="1B6EC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F4420A1"/>
    <w:multiLevelType w:val="multilevel"/>
    <w:tmpl w:val="E3A25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0382923"/>
    <w:multiLevelType w:val="multilevel"/>
    <w:tmpl w:val="E2849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0A34648"/>
    <w:multiLevelType w:val="multilevel"/>
    <w:tmpl w:val="EE76A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0D4238E"/>
    <w:multiLevelType w:val="multilevel"/>
    <w:tmpl w:val="89D4F9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112648E"/>
    <w:multiLevelType w:val="multilevel"/>
    <w:tmpl w:val="F636F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4BB50C5"/>
    <w:multiLevelType w:val="multilevel"/>
    <w:tmpl w:val="BE5C8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5B124BE"/>
    <w:multiLevelType w:val="multilevel"/>
    <w:tmpl w:val="6D2A3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67D4F6A"/>
    <w:multiLevelType w:val="multilevel"/>
    <w:tmpl w:val="95988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7436F6A"/>
    <w:multiLevelType w:val="multilevel"/>
    <w:tmpl w:val="2A06A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9F0207C"/>
    <w:multiLevelType w:val="multilevel"/>
    <w:tmpl w:val="BC0CA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B661540"/>
    <w:multiLevelType w:val="multilevel"/>
    <w:tmpl w:val="EB720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CB72EAC"/>
    <w:multiLevelType w:val="multilevel"/>
    <w:tmpl w:val="5216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E3553C2"/>
    <w:multiLevelType w:val="multilevel"/>
    <w:tmpl w:val="02305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31431B9"/>
    <w:multiLevelType w:val="multilevel"/>
    <w:tmpl w:val="81FAC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32A12BF"/>
    <w:multiLevelType w:val="multilevel"/>
    <w:tmpl w:val="D89C6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39B0D5B"/>
    <w:multiLevelType w:val="multilevel"/>
    <w:tmpl w:val="2E62D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5C457E2"/>
    <w:multiLevelType w:val="multilevel"/>
    <w:tmpl w:val="7004E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5E261DB"/>
    <w:multiLevelType w:val="multilevel"/>
    <w:tmpl w:val="AA5C1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069338F"/>
    <w:multiLevelType w:val="multilevel"/>
    <w:tmpl w:val="417ED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0873945"/>
    <w:multiLevelType w:val="multilevel"/>
    <w:tmpl w:val="81F039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17270C2"/>
    <w:multiLevelType w:val="multilevel"/>
    <w:tmpl w:val="26E0D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1941E98"/>
    <w:multiLevelType w:val="multilevel"/>
    <w:tmpl w:val="BD3C2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275535D"/>
    <w:multiLevelType w:val="multilevel"/>
    <w:tmpl w:val="DA14A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45C4913"/>
    <w:multiLevelType w:val="multilevel"/>
    <w:tmpl w:val="24F2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79C6735"/>
    <w:multiLevelType w:val="multilevel"/>
    <w:tmpl w:val="3894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86D3442"/>
    <w:multiLevelType w:val="multilevel"/>
    <w:tmpl w:val="065A20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A6836CE"/>
    <w:multiLevelType w:val="multilevel"/>
    <w:tmpl w:val="531E0C1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B942653"/>
    <w:multiLevelType w:val="multilevel"/>
    <w:tmpl w:val="DDE42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DA911CA"/>
    <w:multiLevelType w:val="multilevel"/>
    <w:tmpl w:val="4B520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06B51A9"/>
    <w:multiLevelType w:val="multilevel"/>
    <w:tmpl w:val="13AAA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2D171EE"/>
    <w:multiLevelType w:val="multilevel"/>
    <w:tmpl w:val="18BEA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38E30A7"/>
    <w:multiLevelType w:val="multilevel"/>
    <w:tmpl w:val="82AEC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98C1F31"/>
    <w:multiLevelType w:val="multilevel"/>
    <w:tmpl w:val="B23EA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9C237C1"/>
    <w:multiLevelType w:val="multilevel"/>
    <w:tmpl w:val="599AB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B4A61CE"/>
    <w:multiLevelType w:val="multilevel"/>
    <w:tmpl w:val="F16C5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CBD7EF7"/>
    <w:multiLevelType w:val="multilevel"/>
    <w:tmpl w:val="5C34A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F190C26"/>
    <w:multiLevelType w:val="multilevel"/>
    <w:tmpl w:val="788E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3947510"/>
    <w:multiLevelType w:val="multilevel"/>
    <w:tmpl w:val="7340C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47942FA"/>
    <w:multiLevelType w:val="multilevel"/>
    <w:tmpl w:val="51D0F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64D7658"/>
    <w:multiLevelType w:val="multilevel"/>
    <w:tmpl w:val="C1EAD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6A7661B"/>
    <w:multiLevelType w:val="multilevel"/>
    <w:tmpl w:val="B51A1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9ED6DE5"/>
    <w:multiLevelType w:val="multilevel"/>
    <w:tmpl w:val="6A0CD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2696F16"/>
    <w:multiLevelType w:val="multilevel"/>
    <w:tmpl w:val="BD981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2876B34"/>
    <w:multiLevelType w:val="multilevel"/>
    <w:tmpl w:val="10446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8940CCB"/>
    <w:multiLevelType w:val="multilevel"/>
    <w:tmpl w:val="CE0C4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A235B11"/>
    <w:multiLevelType w:val="multilevel"/>
    <w:tmpl w:val="BEA8E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B705035"/>
    <w:multiLevelType w:val="multilevel"/>
    <w:tmpl w:val="82742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1409777">
    <w:abstractNumId w:val="7"/>
  </w:num>
  <w:num w:numId="2" w16cid:durableId="1067335871">
    <w:abstractNumId w:val="38"/>
  </w:num>
  <w:num w:numId="3" w16cid:durableId="782263459">
    <w:abstractNumId w:val="24"/>
  </w:num>
  <w:num w:numId="4" w16cid:durableId="329917014">
    <w:abstractNumId w:val="14"/>
  </w:num>
  <w:num w:numId="5" w16cid:durableId="1622422929">
    <w:abstractNumId w:val="61"/>
  </w:num>
  <w:num w:numId="6" w16cid:durableId="2095777364">
    <w:abstractNumId w:val="47"/>
  </w:num>
  <w:num w:numId="7" w16cid:durableId="1038429896">
    <w:abstractNumId w:val="50"/>
  </w:num>
  <w:num w:numId="8" w16cid:durableId="1181162144">
    <w:abstractNumId w:val="44"/>
  </w:num>
  <w:num w:numId="9" w16cid:durableId="1411736205">
    <w:abstractNumId w:val="37"/>
  </w:num>
  <w:num w:numId="10" w16cid:durableId="1810392794">
    <w:abstractNumId w:val="64"/>
  </w:num>
  <w:num w:numId="11" w16cid:durableId="666901177">
    <w:abstractNumId w:val="6"/>
  </w:num>
  <w:num w:numId="12" w16cid:durableId="642395428">
    <w:abstractNumId w:val="5"/>
  </w:num>
  <w:num w:numId="13" w16cid:durableId="278687791">
    <w:abstractNumId w:val="43"/>
  </w:num>
  <w:num w:numId="14" w16cid:durableId="265356791">
    <w:abstractNumId w:val="58"/>
  </w:num>
  <w:num w:numId="15" w16cid:durableId="1233732401">
    <w:abstractNumId w:val="34"/>
  </w:num>
  <w:num w:numId="16" w16cid:durableId="321592769">
    <w:abstractNumId w:val="20"/>
  </w:num>
  <w:num w:numId="17" w16cid:durableId="1711802065">
    <w:abstractNumId w:val="3"/>
  </w:num>
  <w:num w:numId="18" w16cid:durableId="1612785614">
    <w:abstractNumId w:val="52"/>
  </w:num>
  <w:num w:numId="19" w16cid:durableId="1250313307">
    <w:abstractNumId w:val="54"/>
  </w:num>
  <w:num w:numId="20" w16cid:durableId="996416978">
    <w:abstractNumId w:val="8"/>
  </w:num>
  <w:num w:numId="21" w16cid:durableId="222760455">
    <w:abstractNumId w:val="32"/>
  </w:num>
  <w:num w:numId="22" w16cid:durableId="896277573">
    <w:abstractNumId w:val="55"/>
  </w:num>
  <w:num w:numId="23" w16cid:durableId="1141655019">
    <w:abstractNumId w:val="13"/>
  </w:num>
  <w:num w:numId="24" w16cid:durableId="130097714">
    <w:abstractNumId w:val="9"/>
  </w:num>
  <w:num w:numId="25" w16cid:durableId="1772236476">
    <w:abstractNumId w:val="0"/>
  </w:num>
  <w:num w:numId="26" w16cid:durableId="1338116975">
    <w:abstractNumId w:val="31"/>
  </w:num>
  <w:num w:numId="27" w16cid:durableId="1442801317">
    <w:abstractNumId w:val="46"/>
  </w:num>
  <w:num w:numId="28" w16cid:durableId="446660431">
    <w:abstractNumId w:val="4"/>
  </w:num>
  <w:num w:numId="29" w16cid:durableId="323507334">
    <w:abstractNumId w:val="62"/>
  </w:num>
  <w:num w:numId="30" w16cid:durableId="1044598349">
    <w:abstractNumId w:val="48"/>
  </w:num>
  <w:num w:numId="31" w16cid:durableId="745805646">
    <w:abstractNumId w:val="35"/>
  </w:num>
  <w:num w:numId="32" w16cid:durableId="569119958">
    <w:abstractNumId w:val="1"/>
  </w:num>
  <w:num w:numId="33" w16cid:durableId="1967465815">
    <w:abstractNumId w:val="2"/>
  </w:num>
  <w:num w:numId="34" w16cid:durableId="764501203">
    <w:abstractNumId w:val="25"/>
  </w:num>
  <w:num w:numId="35" w16cid:durableId="59594762">
    <w:abstractNumId w:val="40"/>
  </w:num>
  <w:num w:numId="36" w16cid:durableId="120731967">
    <w:abstractNumId w:val="45"/>
  </w:num>
  <w:num w:numId="37" w16cid:durableId="1594315733">
    <w:abstractNumId w:val="59"/>
  </w:num>
  <w:num w:numId="38" w16cid:durableId="1497265694">
    <w:abstractNumId w:val="57"/>
  </w:num>
  <w:num w:numId="39" w16cid:durableId="572088985">
    <w:abstractNumId w:val="22"/>
  </w:num>
  <w:num w:numId="40" w16cid:durableId="1088039639">
    <w:abstractNumId w:val="11"/>
  </w:num>
  <w:num w:numId="41" w16cid:durableId="1884436887">
    <w:abstractNumId w:val="16"/>
  </w:num>
  <w:num w:numId="42" w16cid:durableId="868224837">
    <w:abstractNumId w:val="12"/>
  </w:num>
  <w:num w:numId="43" w16cid:durableId="600188795">
    <w:abstractNumId w:val="60"/>
  </w:num>
  <w:num w:numId="44" w16cid:durableId="1592619764">
    <w:abstractNumId w:val="15"/>
  </w:num>
  <w:num w:numId="45" w16cid:durableId="321086435">
    <w:abstractNumId w:val="49"/>
  </w:num>
  <w:num w:numId="46" w16cid:durableId="1932424401">
    <w:abstractNumId w:val="27"/>
  </w:num>
  <w:num w:numId="47" w16cid:durableId="232853995">
    <w:abstractNumId w:val="51"/>
  </w:num>
  <w:num w:numId="48" w16cid:durableId="2065132134">
    <w:abstractNumId w:val="23"/>
  </w:num>
  <w:num w:numId="49" w16cid:durableId="1631738591">
    <w:abstractNumId w:val="26"/>
  </w:num>
  <w:num w:numId="50" w16cid:durableId="2105876673">
    <w:abstractNumId w:val="10"/>
  </w:num>
  <w:num w:numId="51" w16cid:durableId="225536541">
    <w:abstractNumId w:val="17"/>
  </w:num>
  <w:num w:numId="52" w16cid:durableId="1298678940">
    <w:abstractNumId w:val="18"/>
  </w:num>
  <w:num w:numId="53" w16cid:durableId="1686521038">
    <w:abstractNumId w:val="33"/>
  </w:num>
  <w:num w:numId="54" w16cid:durableId="181211405">
    <w:abstractNumId w:val="19"/>
  </w:num>
  <w:num w:numId="55" w16cid:durableId="1445076299">
    <w:abstractNumId w:val="29"/>
  </w:num>
  <w:num w:numId="56" w16cid:durableId="1143618644">
    <w:abstractNumId w:val="39"/>
  </w:num>
  <w:num w:numId="57" w16cid:durableId="1519272209">
    <w:abstractNumId w:val="36"/>
  </w:num>
  <w:num w:numId="58" w16cid:durableId="357971385">
    <w:abstractNumId w:val="28"/>
  </w:num>
  <w:num w:numId="59" w16cid:durableId="1303391955">
    <w:abstractNumId w:val="42"/>
  </w:num>
  <w:num w:numId="60" w16cid:durableId="992946827">
    <w:abstractNumId w:val="56"/>
  </w:num>
  <w:num w:numId="61" w16cid:durableId="826239718">
    <w:abstractNumId w:val="63"/>
  </w:num>
  <w:num w:numId="62" w16cid:durableId="580524121">
    <w:abstractNumId w:val="41"/>
  </w:num>
  <w:num w:numId="63" w16cid:durableId="634531804">
    <w:abstractNumId w:val="30"/>
  </w:num>
  <w:num w:numId="64" w16cid:durableId="189337782">
    <w:abstractNumId w:val="53"/>
  </w:num>
  <w:num w:numId="65" w16cid:durableId="120417787">
    <w:abstractNumId w:val="21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3B2"/>
    <w:rsid w:val="00010764"/>
    <w:rsid w:val="000403FF"/>
    <w:rsid w:val="00083115"/>
    <w:rsid w:val="000973D4"/>
    <w:rsid w:val="000A33D3"/>
    <w:rsid w:val="000C5E9B"/>
    <w:rsid w:val="000D66B9"/>
    <w:rsid w:val="000E04A5"/>
    <w:rsid w:val="000E2886"/>
    <w:rsid w:val="000E37B0"/>
    <w:rsid w:val="000F3B42"/>
    <w:rsid w:val="00102F5C"/>
    <w:rsid w:val="00111E62"/>
    <w:rsid w:val="00112895"/>
    <w:rsid w:val="00134CAA"/>
    <w:rsid w:val="00146F62"/>
    <w:rsid w:val="001D34ED"/>
    <w:rsid w:val="001F2DF6"/>
    <w:rsid w:val="001F43B2"/>
    <w:rsid w:val="00211965"/>
    <w:rsid w:val="00225561"/>
    <w:rsid w:val="00235AE6"/>
    <w:rsid w:val="002412CB"/>
    <w:rsid w:val="002A4824"/>
    <w:rsid w:val="002A6841"/>
    <w:rsid w:val="002C4A13"/>
    <w:rsid w:val="002E5046"/>
    <w:rsid w:val="002E6F82"/>
    <w:rsid w:val="00300BDD"/>
    <w:rsid w:val="003229F3"/>
    <w:rsid w:val="00345905"/>
    <w:rsid w:val="003601E0"/>
    <w:rsid w:val="00363058"/>
    <w:rsid w:val="0038182D"/>
    <w:rsid w:val="003941CF"/>
    <w:rsid w:val="003C3BD2"/>
    <w:rsid w:val="00402D10"/>
    <w:rsid w:val="0040480C"/>
    <w:rsid w:val="00404E81"/>
    <w:rsid w:val="004325E4"/>
    <w:rsid w:val="00457418"/>
    <w:rsid w:val="00493230"/>
    <w:rsid w:val="00493233"/>
    <w:rsid w:val="004A18FB"/>
    <w:rsid w:val="004A4BD5"/>
    <w:rsid w:val="005064CD"/>
    <w:rsid w:val="005554FA"/>
    <w:rsid w:val="00565F3B"/>
    <w:rsid w:val="00594F1E"/>
    <w:rsid w:val="00595675"/>
    <w:rsid w:val="00597393"/>
    <w:rsid w:val="005A23A8"/>
    <w:rsid w:val="005B5FEE"/>
    <w:rsid w:val="005E7CC9"/>
    <w:rsid w:val="00611C3C"/>
    <w:rsid w:val="006137C3"/>
    <w:rsid w:val="0062638C"/>
    <w:rsid w:val="00641D31"/>
    <w:rsid w:val="00646D0C"/>
    <w:rsid w:val="00665B40"/>
    <w:rsid w:val="0066732D"/>
    <w:rsid w:val="0067107B"/>
    <w:rsid w:val="0068263D"/>
    <w:rsid w:val="0068662D"/>
    <w:rsid w:val="006925DC"/>
    <w:rsid w:val="006A1BF7"/>
    <w:rsid w:val="006C3229"/>
    <w:rsid w:val="006D00ED"/>
    <w:rsid w:val="006D4A0A"/>
    <w:rsid w:val="006D6DA9"/>
    <w:rsid w:val="006E564A"/>
    <w:rsid w:val="006E57EC"/>
    <w:rsid w:val="006F6A38"/>
    <w:rsid w:val="00701ABC"/>
    <w:rsid w:val="007022D9"/>
    <w:rsid w:val="00717C3C"/>
    <w:rsid w:val="00720F0A"/>
    <w:rsid w:val="007652E5"/>
    <w:rsid w:val="007703D1"/>
    <w:rsid w:val="007B7A0F"/>
    <w:rsid w:val="007D445D"/>
    <w:rsid w:val="007E7913"/>
    <w:rsid w:val="007F7CFC"/>
    <w:rsid w:val="00811C48"/>
    <w:rsid w:val="00825771"/>
    <w:rsid w:val="00841BD5"/>
    <w:rsid w:val="008738F1"/>
    <w:rsid w:val="00893094"/>
    <w:rsid w:val="00894151"/>
    <w:rsid w:val="008A6E7E"/>
    <w:rsid w:val="008C0ACB"/>
    <w:rsid w:val="008C4761"/>
    <w:rsid w:val="008E149F"/>
    <w:rsid w:val="008F25F1"/>
    <w:rsid w:val="009039BC"/>
    <w:rsid w:val="009706B9"/>
    <w:rsid w:val="0097655C"/>
    <w:rsid w:val="009911F0"/>
    <w:rsid w:val="009A7402"/>
    <w:rsid w:val="009B61CD"/>
    <w:rsid w:val="009C6202"/>
    <w:rsid w:val="009E5DDF"/>
    <w:rsid w:val="009F6D40"/>
    <w:rsid w:val="00A4214B"/>
    <w:rsid w:val="00A64316"/>
    <w:rsid w:val="00AB663B"/>
    <w:rsid w:val="00AD10FE"/>
    <w:rsid w:val="00AF54A6"/>
    <w:rsid w:val="00AF614F"/>
    <w:rsid w:val="00B12FF9"/>
    <w:rsid w:val="00B420BF"/>
    <w:rsid w:val="00B61317"/>
    <w:rsid w:val="00B74500"/>
    <w:rsid w:val="00B74CF0"/>
    <w:rsid w:val="00BC0E40"/>
    <w:rsid w:val="00BD1AA1"/>
    <w:rsid w:val="00BD2040"/>
    <w:rsid w:val="00C05E40"/>
    <w:rsid w:val="00C1670B"/>
    <w:rsid w:val="00C415C4"/>
    <w:rsid w:val="00C42FD5"/>
    <w:rsid w:val="00C60EA9"/>
    <w:rsid w:val="00C61787"/>
    <w:rsid w:val="00C629CA"/>
    <w:rsid w:val="00CA4772"/>
    <w:rsid w:val="00CA5F24"/>
    <w:rsid w:val="00CC4578"/>
    <w:rsid w:val="00D326EC"/>
    <w:rsid w:val="00D657DD"/>
    <w:rsid w:val="00D66A13"/>
    <w:rsid w:val="00D91B58"/>
    <w:rsid w:val="00DB2AF4"/>
    <w:rsid w:val="00DC4469"/>
    <w:rsid w:val="00DD6080"/>
    <w:rsid w:val="00DF2000"/>
    <w:rsid w:val="00E04932"/>
    <w:rsid w:val="00E2663C"/>
    <w:rsid w:val="00E363F0"/>
    <w:rsid w:val="00E6130F"/>
    <w:rsid w:val="00EF3962"/>
    <w:rsid w:val="00F005C2"/>
    <w:rsid w:val="00F04991"/>
    <w:rsid w:val="00F04E55"/>
    <w:rsid w:val="00F1216A"/>
    <w:rsid w:val="00F4487E"/>
    <w:rsid w:val="00F51293"/>
    <w:rsid w:val="00F5748E"/>
    <w:rsid w:val="00F62131"/>
    <w:rsid w:val="00F666CF"/>
    <w:rsid w:val="00FD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43B6E"/>
  <w15:chartTrackingRefBased/>
  <w15:docId w15:val="{9D07BF42-ED19-420C-9A50-7800653B0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6F82"/>
    <w:pPr>
      <w:spacing w:after="0"/>
    </w:pPr>
    <w:rPr>
      <w:rFonts w:ascii="Arial" w:hAnsi="Arial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167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74500"/>
    <w:pPr>
      <w:keepNext/>
      <w:keepLines/>
      <w:numPr>
        <w:numId w:val="1"/>
      </w:numPr>
      <w:spacing w:before="60" w:after="60"/>
      <w:ind w:hanging="360"/>
      <w:outlineLvl w:val="1"/>
    </w:pPr>
    <w:rPr>
      <w:rFonts w:eastAsiaTheme="majorEastAsia" w:cstheme="majorBidi"/>
      <w:b/>
      <w:color w:val="0F4761" w:themeColor="accent1" w:themeShade="BF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167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167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167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1670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1670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1670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1670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167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B74500"/>
    <w:rPr>
      <w:rFonts w:ascii="Arial" w:eastAsiaTheme="majorEastAsia" w:hAnsi="Arial" w:cstheme="majorBidi"/>
      <w:b/>
      <w:color w:val="0F4761" w:themeColor="accent1" w:themeShade="BF"/>
      <w:sz w:val="2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167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1670B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Titre5Car">
    <w:name w:val="Titre 5 Car"/>
    <w:basedOn w:val="Policepardfaut"/>
    <w:link w:val="Titre5"/>
    <w:uiPriority w:val="9"/>
    <w:semiHidden/>
    <w:rsid w:val="00C1670B"/>
    <w:rPr>
      <w:rFonts w:eastAsiaTheme="majorEastAsia" w:cstheme="majorBidi"/>
      <w:color w:val="0F4761" w:themeColor="accent1" w:themeShade="BF"/>
      <w:sz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C1670B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C1670B"/>
    <w:rPr>
      <w:rFonts w:eastAsiaTheme="majorEastAsia" w:cstheme="majorBidi"/>
      <w:color w:val="595959" w:themeColor="text1" w:themeTint="A6"/>
      <w:sz w:val="22"/>
    </w:rPr>
  </w:style>
  <w:style w:type="character" w:customStyle="1" w:styleId="Titre8Car">
    <w:name w:val="Titre 8 Car"/>
    <w:basedOn w:val="Policepardfaut"/>
    <w:link w:val="Titre8"/>
    <w:uiPriority w:val="9"/>
    <w:semiHidden/>
    <w:rsid w:val="00C1670B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Titre9Car">
    <w:name w:val="Titre 9 Car"/>
    <w:basedOn w:val="Policepardfaut"/>
    <w:link w:val="Titre9"/>
    <w:uiPriority w:val="9"/>
    <w:semiHidden/>
    <w:rsid w:val="00C1670B"/>
    <w:rPr>
      <w:rFonts w:eastAsiaTheme="majorEastAsia" w:cstheme="majorBidi"/>
      <w:color w:val="272727" w:themeColor="text1" w:themeTint="D8"/>
      <w:sz w:val="22"/>
    </w:rPr>
  </w:style>
  <w:style w:type="paragraph" w:styleId="Titre">
    <w:name w:val="Title"/>
    <w:basedOn w:val="Normal"/>
    <w:next w:val="Normal"/>
    <w:link w:val="TitreCar"/>
    <w:uiPriority w:val="10"/>
    <w:qFormat/>
    <w:rsid w:val="00C167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167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1670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167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167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1670B"/>
    <w:rPr>
      <w:rFonts w:ascii="Arial" w:hAnsi="Arial"/>
      <w:i/>
      <w:iCs/>
      <w:color w:val="404040" w:themeColor="text1" w:themeTint="BF"/>
      <w:sz w:val="22"/>
    </w:rPr>
  </w:style>
  <w:style w:type="paragraph" w:styleId="Paragraphedeliste">
    <w:name w:val="List Paragraph"/>
    <w:basedOn w:val="Normal"/>
    <w:uiPriority w:val="34"/>
    <w:qFormat/>
    <w:rsid w:val="00C1670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1670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167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1670B"/>
    <w:rPr>
      <w:rFonts w:ascii="Arial" w:hAnsi="Arial"/>
      <w:i/>
      <w:iCs/>
      <w:color w:val="0F4761" w:themeColor="accent1" w:themeShade="BF"/>
      <w:sz w:val="22"/>
    </w:rPr>
  </w:style>
  <w:style w:type="character" w:styleId="Rfrenceintense">
    <w:name w:val="Intense Reference"/>
    <w:basedOn w:val="Policepardfaut"/>
    <w:uiPriority w:val="32"/>
    <w:qFormat/>
    <w:rsid w:val="00C1670B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1670B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670B"/>
    <w:rPr>
      <w:rFonts w:ascii="Arial" w:hAnsi="Arial"/>
      <w:sz w:val="22"/>
    </w:rPr>
  </w:style>
  <w:style w:type="paragraph" w:styleId="Pieddepage">
    <w:name w:val="footer"/>
    <w:basedOn w:val="Normal"/>
    <w:link w:val="PieddepageCar"/>
    <w:uiPriority w:val="99"/>
    <w:unhideWhenUsed/>
    <w:rsid w:val="00C1670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670B"/>
    <w:rPr>
      <w:rFonts w:ascii="Arial" w:hAnsi="Arial"/>
      <w:sz w:val="22"/>
    </w:rPr>
  </w:style>
  <w:style w:type="paragraph" w:styleId="Sansinterligne">
    <w:name w:val="No Spacing"/>
    <w:link w:val="SansinterligneCar"/>
    <w:uiPriority w:val="1"/>
    <w:qFormat/>
    <w:rsid w:val="006F6A38"/>
    <w:pPr>
      <w:spacing w:after="0" w:line="240" w:lineRule="auto"/>
    </w:pPr>
    <w:rPr>
      <w:rFonts w:eastAsiaTheme="minorEastAsia"/>
      <w:kern w:val="0"/>
      <w:sz w:val="22"/>
      <w:szCs w:val="22"/>
      <w:lang w:eastAsia="fr-CH"/>
      <w14:ligatures w14:val="non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6F6A38"/>
    <w:rPr>
      <w:rFonts w:eastAsiaTheme="minorEastAsia"/>
      <w:kern w:val="0"/>
      <w:sz w:val="22"/>
      <w:szCs w:val="22"/>
      <w:lang w:eastAsia="fr-CH"/>
      <w14:ligatures w14:val="none"/>
    </w:rPr>
  </w:style>
  <w:style w:type="paragraph" w:styleId="NormalWeb">
    <w:name w:val="Normal (Web)"/>
    <w:basedOn w:val="Normal"/>
    <w:uiPriority w:val="99"/>
    <w:unhideWhenUsed/>
    <w:rsid w:val="00C05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eastAsia="fr-CH"/>
      <w14:ligatures w14:val="none"/>
    </w:rPr>
  </w:style>
  <w:style w:type="character" w:styleId="lev">
    <w:name w:val="Strong"/>
    <w:basedOn w:val="Policepardfaut"/>
    <w:uiPriority w:val="22"/>
    <w:qFormat/>
    <w:rsid w:val="00C05E40"/>
    <w:rPr>
      <w:b/>
      <w:bCs/>
    </w:rPr>
  </w:style>
  <w:style w:type="character" w:styleId="Lienhypertexte">
    <w:name w:val="Hyperlink"/>
    <w:basedOn w:val="Policepardfaut"/>
    <w:uiPriority w:val="99"/>
    <w:unhideWhenUsed/>
    <w:rsid w:val="00C05E4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05E40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E564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E564A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8A6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4">
    <w:name w:val="Plain Table 4"/>
    <w:basedOn w:val="TableauNormal"/>
    <w:uiPriority w:val="44"/>
    <w:rsid w:val="008A6E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8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2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3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jurismedx.ch" TargetMode="Externa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jurismedx.ch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jurismedx.ch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\OneDrive\Documents\Mod&#232;les%20Office%20personnalis&#233;s\Fiche%20pratique%20m&#233;deci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EC1F64DC3684575941703A7B7E83F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944952-E009-425D-AEA5-D744CA2D89B5}"/>
      </w:docPartPr>
      <w:docPartBody>
        <w:p w:rsidR="00A67144" w:rsidRDefault="00857AF8" w:rsidP="00857AF8">
          <w:pPr>
            <w:pStyle w:val="BEC1F64DC3684575941703A7B7E83FD4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88"/>
              <w:szCs w:val="88"/>
              <w:lang w:val="fr-FR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AF8"/>
    <w:rsid w:val="000C3456"/>
    <w:rsid w:val="00167705"/>
    <w:rsid w:val="00597393"/>
    <w:rsid w:val="0062638C"/>
    <w:rsid w:val="00627CFF"/>
    <w:rsid w:val="007B7A0F"/>
    <w:rsid w:val="00857AF8"/>
    <w:rsid w:val="009F01D3"/>
    <w:rsid w:val="00A67144"/>
    <w:rsid w:val="00E43944"/>
    <w:rsid w:val="00F430D9"/>
    <w:rsid w:val="00F62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9664835EFAA148478CBC30EDE403BE81">
    <w:name w:val="9664835EFAA148478CBC30EDE403BE81"/>
    <w:rsid w:val="00857AF8"/>
  </w:style>
  <w:style w:type="paragraph" w:customStyle="1" w:styleId="BEC1F64DC3684575941703A7B7E83FD4">
    <w:name w:val="BEC1F64DC3684575941703A7B7E83FD4"/>
    <w:rsid w:val="00857A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2025-05-31T00:00:00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00EE08D-1F0F-49D1-8423-B52F10379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Fiche pratique médecin</Template>
  <TotalTime>0</TotalTime>
  <Pages>34</Pages>
  <Words>3861</Words>
  <Characters>19297</Characters>
  <Application>Microsoft Office Word</Application>
  <DocSecurity>0</DocSecurity>
  <Lines>856</Lines>
  <Paragraphs>576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Kit de survie juridique – médecins assistants</vt:lpstr>
    </vt:vector>
  </TitlesOfParts>
  <Company/>
  <LinksUpToDate>false</LinksUpToDate>
  <CharactersWithSpaces>22748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 de survie juridique – médecins assistants</dc:title>
  <dc:subject/>
  <dc:creator>Laurence Petoud</dc:creator>
  <cp:keywords/>
  <dc:description/>
  <cp:lastModifiedBy>Laurence Petoud</cp:lastModifiedBy>
  <cp:revision>3</cp:revision>
  <cp:lastPrinted>2025-09-08T06:25:00Z</cp:lastPrinted>
  <dcterms:created xsi:type="dcterms:W3CDTF">2026-09-18T07:55:00Z</dcterms:created>
  <dcterms:modified xsi:type="dcterms:W3CDTF">2026-09-18T08:21:00Z</dcterms:modified>
</cp:coreProperties>
</file>